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B5D" w:rsidRDefault="00E36B5D" w:rsidP="00F3079D">
      <w:pPr>
        <w:pStyle w:val="Standard"/>
        <w:tabs>
          <w:tab w:val="left" w:pos="709"/>
        </w:tabs>
        <w:ind w:firstLine="567"/>
        <w:jc w:val="both"/>
      </w:pPr>
    </w:p>
    <w:p w:rsidR="00AD65A5" w:rsidRPr="004E4E4C" w:rsidRDefault="00AD65A5" w:rsidP="00F3079D">
      <w:pPr>
        <w:pStyle w:val="Standard"/>
        <w:tabs>
          <w:tab w:val="left" w:pos="709"/>
        </w:tabs>
        <w:ind w:firstLine="567"/>
        <w:jc w:val="both"/>
      </w:pPr>
      <w:r w:rsidRPr="004E4E4C">
        <w:t xml:space="preserve">Ankara Sosyal Bilimler Üniversitesi Senatosu, Prof. Dr. </w:t>
      </w:r>
      <w:r w:rsidR="00C44605" w:rsidRPr="004E4E4C">
        <w:t>Mehmet BARCA</w:t>
      </w:r>
      <w:r w:rsidR="00685A14" w:rsidRPr="004E4E4C">
        <w:t xml:space="preserve"> </w:t>
      </w:r>
      <w:r w:rsidRPr="004E4E4C">
        <w:t xml:space="preserve">başkanlığında Rektörlük Toplantı Salonunda </w:t>
      </w:r>
      <w:r w:rsidR="004370B9">
        <w:t>2</w:t>
      </w:r>
      <w:r w:rsidR="00AE3FFA">
        <w:t>8</w:t>
      </w:r>
      <w:r w:rsidR="00E24ADD" w:rsidRPr="004E4E4C">
        <w:t xml:space="preserve"> </w:t>
      </w:r>
      <w:r w:rsidR="00C64E1F">
        <w:t>Kasım</w:t>
      </w:r>
      <w:r w:rsidR="00407920" w:rsidRPr="004E4E4C">
        <w:t xml:space="preserve"> </w:t>
      </w:r>
      <w:r w:rsidR="00C64E1F">
        <w:t>2017 tarihinde saat 1</w:t>
      </w:r>
      <w:r w:rsidR="0011088E">
        <w:t>4</w:t>
      </w:r>
      <w:r w:rsidR="00C64E1F">
        <w:t>.00</w:t>
      </w:r>
      <w:r w:rsidRPr="004E4E4C">
        <w:t>’d</w:t>
      </w:r>
      <w:r w:rsidR="00C64E1F">
        <w:t>a</w:t>
      </w:r>
      <w:r w:rsidRPr="004E4E4C">
        <w:t xml:space="preserve"> toplandı. Gündem maddelerinin görüşülmesine geçilerek aşağıda yazılı kararlar alındı.</w:t>
      </w:r>
    </w:p>
    <w:p w:rsidR="00767D37" w:rsidRDefault="00767D37" w:rsidP="00AD65A5">
      <w:pPr>
        <w:tabs>
          <w:tab w:val="left" w:pos="-284"/>
          <w:tab w:val="left" w:pos="0"/>
        </w:tabs>
        <w:jc w:val="both"/>
      </w:pPr>
    </w:p>
    <w:p w:rsidR="003B79AF" w:rsidRDefault="00767D37" w:rsidP="00AD65A5">
      <w:pPr>
        <w:tabs>
          <w:tab w:val="left" w:pos="-284"/>
          <w:tab w:val="left" w:pos="0"/>
        </w:tabs>
        <w:jc w:val="both"/>
        <w:rPr>
          <w:b/>
        </w:rPr>
      </w:pPr>
      <w:r>
        <w:tab/>
      </w:r>
      <w:r w:rsidR="004370B9" w:rsidRPr="004E4E4C">
        <w:rPr>
          <w:b/>
        </w:rPr>
        <w:t>GÜNDEM:</w:t>
      </w:r>
      <w:r w:rsidR="00AD65A5" w:rsidRPr="004E4E4C">
        <w:rPr>
          <w:b/>
        </w:rPr>
        <w:t xml:space="preserve"> </w:t>
      </w:r>
    </w:p>
    <w:p w:rsidR="003B79AF" w:rsidRDefault="003B79AF" w:rsidP="00AD65A5">
      <w:pPr>
        <w:tabs>
          <w:tab w:val="left" w:pos="-284"/>
          <w:tab w:val="left" w:pos="0"/>
        </w:tabs>
        <w:jc w:val="both"/>
        <w:rPr>
          <w:b/>
        </w:rPr>
      </w:pPr>
    </w:p>
    <w:p w:rsidR="003B79AF" w:rsidRDefault="003B79AF" w:rsidP="003B79AF">
      <w:pPr>
        <w:pStyle w:val="ListeParagraf"/>
        <w:numPr>
          <w:ilvl w:val="0"/>
          <w:numId w:val="9"/>
        </w:numPr>
        <w:jc w:val="both"/>
        <w:textAlignment w:val="auto"/>
      </w:pPr>
      <w:r>
        <w:t xml:space="preserve"> Ankara Sosyal Bilimler Üniversitesi Lisans Programları İçin Bütünleme Sınavı Usul ve Esasları Taslağı ve bu usul ve esaslar bağlamında güncellenen “</w:t>
      </w:r>
      <w:r w:rsidR="006D7346">
        <w:t xml:space="preserve">Ankara Sosyal Bilimler Üniversitesi </w:t>
      </w:r>
      <w:r>
        <w:t>2017-2018 Eğitim - Öğretim Yılı Akademik Takvim</w:t>
      </w:r>
      <w:r w:rsidR="00E42F3B">
        <w:t>i</w:t>
      </w:r>
      <w:r>
        <w:t>” taslağının görüşülmesi.</w:t>
      </w:r>
    </w:p>
    <w:p w:rsidR="00145BC6" w:rsidRDefault="00145BC6" w:rsidP="003B79AF">
      <w:pPr>
        <w:pStyle w:val="ListeParagraf"/>
        <w:numPr>
          <w:ilvl w:val="0"/>
          <w:numId w:val="9"/>
        </w:numPr>
        <w:jc w:val="both"/>
        <w:textAlignment w:val="auto"/>
      </w:pPr>
      <w:r w:rsidRPr="002F78DC">
        <w:t>Üniv</w:t>
      </w:r>
      <w:r>
        <w:t>ersitemiz birimlerine alınacak araştırma g</w:t>
      </w:r>
      <w:r w:rsidRPr="002F78DC">
        <w:t>örevlisi kadroları için ALES ve Yabancı Dil asgari puanlarının</w:t>
      </w:r>
      <w:r>
        <w:t xml:space="preserve"> belirlenmesi.</w:t>
      </w:r>
    </w:p>
    <w:p w:rsidR="009E6045" w:rsidRPr="00EE2B89" w:rsidRDefault="009E6045" w:rsidP="009E6045">
      <w:pPr>
        <w:pStyle w:val="ListeParagraf"/>
        <w:ind w:left="1080"/>
        <w:jc w:val="both"/>
        <w:rPr>
          <w:b/>
        </w:rPr>
      </w:pPr>
    </w:p>
    <w:p w:rsidR="00AD65A5" w:rsidRPr="00FB3224" w:rsidRDefault="008E4ADD" w:rsidP="00EE2B89">
      <w:pPr>
        <w:pStyle w:val="Standard"/>
        <w:widowControl w:val="0"/>
        <w:spacing w:line="276" w:lineRule="auto"/>
        <w:jc w:val="both"/>
        <w:textAlignment w:val="auto"/>
        <w:rPr>
          <w:b/>
        </w:rPr>
      </w:pPr>
      <w:r w:rsidRPr="00EE2B89">
        <w:rPr>
          <w:b/>
        </w:rPr>
        <w:tab/>
      </w:r>
      <w:r w:rsidR="00AD65A5" w:rsidRPr="00FB3224">
        <w:rPr>
          <w:b/>
        </w:rPr>
        <w:t>GÜNDEMİN GÖRÜŞÜLMESİ VE ALINAN KARARLAR:</w:t>
      </w:r>
    </w:p>
    <w:p w:rsidR="00AD65A5" w:rsidRDefault="00AD65A5" w:rsidP="00AD65A5">
      <w:pPr>
        <w:tabs>
          <w:tab w:val="left" w:pos="426"/>
        </w:tabs>
        <w:autoSpaceDE w:val="0"/>
        <w:autoSpaceDN w:val="0"/>
        <w:adjustRightInd w:val="0"/>
        <w:jc w:val="both"/>
      </w:pPr>
    </w:p>
    <w:p w:rsidR="00585603" w:rsidRDefault="00AD65A5" w:rsidP="00B64E46">
      <w:pPr>
        <w:pStyle w:val="ListeParagraf"/>
        <w:ind w:left="0" w:firstLine="708"/>
        <w:jc w:val="both"/>
        <w:textAlignment w:val="auto"/>
      </w:pPr>
      <w:r w:rsidRPr="004E4E4C">
        <w:rPr>
          <w:b/>
        </w:rPr>
        <w:t>KARAR NO: 2017/</w:t>
      </w:r>
      <w:r w:rsidR="005847E1">
        <w:rPr>
          <w:b/>
        </w:rPr>
        <w:t>7</w:t>
      </w:r>
      <w:r w:rsidR="009E6045">
        <w:rPr>
          <w:b/>
        </w:rPr>
        <w:t>3</w:t>
      </w:r>
      <w:r w:rsidR="00A27C08">
        <w:rPr>
          <w:b/>
        </w:rPr>
        <w:t xml:space="preserve"> </w:t>
      </w:r>
      <w:r w:rsidR="009E6045">
        <w:rPr>
          <w:b/>
        </w:rPr>
        <w:t xml:space="preserve">– </w:t>
      </w:r>
      <w:r w:rsidR="003B79AF">
        <w:t xml:space="preserve">Üniversitemiz Öğrenci İşleri Dairesi Başkanlığının 27.11.2017 tarihli ve </w:t>
      </w:r>
      <w:proofErr w:type="gramStart"/>
      <w:r w:rsidR="003B79AF">
        <w:t>89852727</w:t>
      </w:r>
      <w:proofErr w:type="gramEnd"/>
      <w:r w:rsidR="003B79AF">
        <w:t>-050.01.04-E.1700028670 sayılı yazısı üzerine, Yükseköğretim Kurulu Başkanlığı Eğitim Öğretim Dairesi</w:t>
      </w:r>
      <w:r w:rsidR="00B64E46">
        <w:t xml:space="preserve"> Başkanlığının 14.09.2017 tarihli</w:t>
      </w:r>
      <w:r w:rsidR="003B79AF">
        <w:t xml:space="preserve"> ve 75850160-140.01.01.01-62110 sa</w:t>
      </w:r>
      <w:r w:rsidR="004019E2">
        <w:t>yılı yazısı gereğince</w:t>
      </w:r>
      <w:r w:rsidR="003B79AF">
        <w:t xml:space="preserve"> hazırlanan  “Ankara Sosyal Bilimler Üniversitesi Lisans Programları </w:t>
      </w:r>
      <w:r w:rsidR="005026D3">
        <w:t>İ</w:t>
      </w:r>
      <w:r w:rsidR="003B79AF">
        <w:t>çin Bütünleme Sınavı Usul ve Esasları</w:t>
      </w:r>
      <w:r w:rsidR="00B64E46">
        <w:t>” t</w:t>
      </w:r>
      <w:r w:rsidR="003B79AF">
        <w:t>aslağının EK-1’</w:t>
      </w:r>
      <w:r w:rsidR="00B64E46">
        <w:t>de yer aldığı şekliyle kabulüne ve</w:t>
      </w:r>
      <w:r w:rsidR="003B79AF">
        <w:t xml:space="preserve"> bu usul ve esaslar bağlamında güncellenen “Ankara Sosyal Bilimler Üniversitesi 2017-2018 Eğitim-Öğretim Yılı Akademik Takvim</w:t>
      </w:r>
      <w:r w:rsidR="00E42F3B">
        <w:t>i</w:t>
      </w:r>
      <w:r w:rsidR="00B64E46">
        <w:t>” taslağının EK-2’de yer aldığı şekliyle kabulüne oy birliği ile karar verildi.</w:t>
      </w:r>
    </w:p>
    <w:p w:rsidR="00145BC6" w:rsidRDefault="00145BC6" w:rsidP="00B64E46">
      <w:pPr>
        <w:pStyle w:val="ListeParagraf"/>
        <w:ind w:left="0" w:firstLine="708"/>
        <w:jc w:val="both"/>
        <w:textAlignment w:val="auto"/>
      </w:pPr>
    </w:p>
    <w:p w:rsidR="00145BC6" w:rsidRDefault="00145BC6" w:rsidP="00145BC6">
      <w:pPr>
        <w:ind w:firstLine="708"/>
        <w:jc w:val="both"/>
      </w:pPr>
      <w:r w:rsidRPr="004E4E4C">
        <w:rPr>
          <w:b/>
        </w:rPr>
        <w:t>KARAR NO: 2017/</w:t>
      </w:r>
      <w:r>
        <w:rPr>
          <w:b/>
        </w:rPr>
        <w:t xml:space="preserve">74 – </w:t>
      </w:r>
      <w:r>
        <w:t xml:space="preserve">31.07.2008 tarihli ve 26953 sayılı Resmi Gazetede yayımlanan Öğretim Üyesi Dışındaki Öğretim Elemanı Kadrolarına Yapılacak Atamalarda Uygulanacak Merkezi Sınav ile Giriş Sınavlarına İlişkin Usul ve Esaslar Hakkında Yönetmeliğin 6’ıncı maddesi 2’nci fıkrası kapsamında </w:t>
      </w:r>
      <w:r w:rsidRPr="002F78DC">
        <w:t>aşağıda belirtilen Üniversitemiz birimlerine alınacak araştırma görevlisi kadroları için ALES ve Yabancı Dil asgari puanlarının hizalarında belirlenen şekliyle kabulü</w:t>
      </w:r>
      <w:r>
        <w:t>ne oy birliği ile karar verildi.</w:t>
      </w:r>
    </w:p>
    <w:p w:rsidR="00145BC6" w:rsidRDefault="00145BC6" w:rsidP="00145BC6">
      <w:pPr>
        <w:suppressAutoHyphens/>
        <w:jc w:val="both"/>
        <w:rPr>
          <w:lang w:val="en-AU" w:eastAsia="ar-SA"/>
        </w:rPr>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3119"/>
        <w:gridCol w:w="1984"/>
        <w:gridCol w:w="2126"/>
      </w:tblGrid>
      <w:tr w:rsidR="00145BC6" w:rsidRPr="00A03AB1" w:rsidTr="005B276D">
        <w:trPr>
          <w:trHeight w:val="454"/>
        </w:trPr>
        <w:tc>
          <w:tcPr>
            <w:tcW w:w="2014" w:type="dxa"/>
          </w:tcPr>
          <w:p w:rsidR="00145BC6" w:rsidRPr="00A03AB1" w:rsidRDefault="00145BC6" w:rsidP="005B276D">
            <w:pPr>
              <w:suppressAutoHyphens/>
              <w:jc w:val="both"/>
              <w:rPr>
                <w:b/>
                <w:color w:val="000000"/>
                <w:lang w:val="en-AU" w:eastAsia="ar-SA"/>
              </w:rPr>
            </w:pPr>
            <w:r>
              <w:rPr>
                <w:b/>
                <w:bCs/>
                <w:u w:val="single"/>
              </w:rPr>
              <w:t xml:space="preserve">Unvanı </w:t>
            </w:r>
          </w:p>
        </w:tc>
        <w:tc>
          <w:tcPr>
            <w:tcW w:w="3119" w:type="dxa"/>
            <w:shd w:val="clear" w:color="auto" w:fill="auto"/>
          </w:tcPr>
          <w:p w:rsidR="00145BC6" w:rsidRPr="00A03AB1" w:rsidRDefault="00145BC6" w:rsidP="005B276D">
            <w:pPr>
              <w:suppressAutoHyphens/>
              <w:jc w:val="both"/>
              <w:rPr>
                <w:b/>
                <w:bCs/>
                <w:u w:val="single"/>
              </w:rPr>
            </w:pPr>
            <w:r w:rsidRPr="002F78DC">
              <w:rPr>
                <w:b/>
                <w:bCs/>
                <w:u w:val="single"/>
              </w:rPr>
              <w:t>Fakülte/Bölüm/ABD</w:t>
            </w:r>
          </w:p>
        </w:tc>
        <w:tc>
          <w:tcPr>
            <w:tcW w:w="1984" w:type="dxa"/>
            <w:shd w:val="clear" w:color="auto" w:fill="auto"/>
          </w:tcPr>
          <w:p w:rsidR="00145BC6" w:rsidRPr="00A03AB1" w:rsidRDefault="00145BC6" w:rsidP="005B276D">
            <w:pPr>
              <w:suppressAutoHyphens/>
              <w:jc w:val="center"/>
              <w:rPr>
                <w:b/>
                <w:color w:val="000000"/>
                <w:lang w:val="en-AU" w:eastAsia="ar-SA"/>
              </w:rPr>
            </w:pPr>
            <w:r w:rsidRPr="00A03AB1">
              <w:rPr>
                <w:b/>
                <w:bCs/>
                <w:u w:val="single"/>
              </w:rPr>
              <w:t>ALES Puanı</w:t>
            </w:r>
          </w:p>
        </w:tc>
        <w:tc>
          <w:tcPr>
            <w:tcW w:w="2126" w:type="dxa"/>
            <w:shd w:val="clear" w:color="auto" w:fill="auto"/>
          </w:tcPr>
          <w:p w:rsidR="00145BC6" w:rsidRPr="00A03AB1" w:rsidRDefault="00145BC6" w:rsidP="005B276D">
            <w:pPr>
              <w:suppressAutoHyphens/>
              <w:jc w:val="center"/>
              <w:rPr>
                <w:b/>
                <w:color w:val="000000"/>
                <w:lang w:val="en-AU" w:eastAsia="ar-SA"/>
              </w:rPr>
            </w:pPr>
            <w:r w:rsidRPr="00A03AB1">
              <w:rPr>
                <w:b/>
                <w:bCs/>
                <w:u w:val="single"/>
              </w:rPr>
              <w:t>Yabancı Dil Puanı</w:t>
            </w:r>
          </w:p>
        </w:tc>
      </w:tr>
      <w:tr w:rsidR="00145BC6" w:rsidRPr="00A03AB1" w:rsidTr="005B276D">
        <w:trPr>
          <w:trHeight w:val="454"/>
        </w:trPr>
        <w:tc>
          <w:tcPr>
            <w:tcW w:w="2014" w:type="dxa"/>
            <w:vAlign w:val="center"/>
          </w:tcPr>
          <w:p w:rsidR="00145BC6" w:rsidRPr="00A03AB1" w:rsidRDefault="00145BC6" w:rsidP="005B276D">
            <w:pPr>
              <w:suppressAutoHyphens/>
              <w:jc w:val="both"/>
              <w:rPr>
                <w:color w:val="000000"/>
                <w:lang w:val="en-AU" w:eastAsia="ar-SA"/>
              </w:rPr>
            </w:pPr>
            <w:proofErr w:type="spellStart"/>
            <w:r w:rsidRPr="002F78DC">
              <w:rPr>
                <w:color w:val="000000"/>
                <w:lang w:val="en-AU" w:eastAsia="ar-SA"/>
              </w:rPr>
              <w:t>Araştırma</w:t>
            </w:r>
            <w:proofErr w:type="spellEnd"/>
            <w:r w:rsidRPr="002F78DC">
              <w:rPr>
                <w:color w:val="000000"/>
                <w:lang w:val="en-AU" w:eastAsia="ar-SA"/>
              </w:rPr>
              <w:t xml:space="preserve"> </w:t>
            </w:r>
            <w:proofErr w:type="spellStart"/>
            <w:r w:rsidRPr="002F78DC">
              <w:rPr>
                <w:color w:val="000000"/>
                <w:lang w:val="en-AU" w:eastAsia="ar-SA"/>
              </w:rPr>
              <w:t>Görevlisi</w:t>
            </w:r>
            <w:proofErr w:type="spellEnd"/>
          </w:p>
        </w:tc>
        <w:tc>
          <w:tcPr>
            <w:tcW w:w="3119" w:type="dxa"/>
            <w:shd w:val="clear" w:color="auto" w:fill="auto"/>
            <w:vAlign w:val="center"/>
          </w:tcPr>
          <w:p w:rsidR="00145BC6" w:rsidRPr="002F78DC" w:rsidRDefault="00145BC6" w:rsidP="005B276D">
            <w:pPr>
              <w:suppressAutoHyphens/>
              <w:rPr>
                <w:color w:val="000000"/>
                <w:lang w:val="en-AU" w:eastAsia="ar-SA"/>
              </w:rPr>
            </w:pPr>
            <w:proofErr w:type="spellStart"/>
            <w:r w:rsidRPr="002F78DC">
              <w:rPr>
                <w:color w:val="000000"/>
                <w:lang w:val="en-AU" w:eastAsia="ar-SA"/>
              </w:rPr>
              <w:t>Yabancı</w:t>
            </w:r>
            <w:proofErr w:type="spellEnd"/>
            <w:r w:rsidRPr="002F78DC">
              <w:rPr>
                <w:color w:val="000000"/>
                <w:lang w:val="en-AU" w:eastAsia="ar-SA"/>
              </w:rPr>
              <w:t xml:space="preserve"> Diller </w:t>
            </w:r>
            <w:proofErr w:type="spellStart"/>
            <w:r w:rsidRPr="002F78DC">
              <w:rPr>
                <w:color w:val="000000"/>
                <w:lang w:val="en-AU" w:eastAsia="ar-SA"/>
              </w:rPr>
              <w:t>Fakültesi</w:t>
            </w:r>
            <w:proofErr w:type="spellEnd"/>
          </w:p>
          <w:p w:rsidR="00145BC6" w:rsidRPr="00A03AB1" w:rsidRDefault="00145BC6" w:rsidP="005B276D">
            <w:pPr>
              <w:suppressAutoHyphens/>
              <w:rPr>
                <w:color w:val="000000"/>
                <w:lang w:val="en-AU" w:eastAsia="ar-SA"/>
              </w:rPr>
            </w:pPr>
            <w:proofErr w:type="spellStart"/>
            <w:r w:rsidRPr="002F78DC">
              <w:rPr>
                <w:color w:val="000000"/>
                <w:lang w:val="en-AU" w:eastAsia="ar-SA"/>
              </w:rPr>
              <w:t>İngiliz</w:t>
            </w:r>
            <w:proofErr w:type="spellEnd"/>
            <w:r w:rsidRPr="002F78DC">
              <w:rPr>
                <w:color w:val="000000"/>
                <w:lang w:val="en-AU" w:eastAsia="ar-SA"/>
              </w:rPr>
              <w:t xml:space="preserve"> Dili </w:t>
            </w:r>
            <w:proofErr w:type="spellStart"/>
            <w:r w:rsidRPr="002F78DC">
              <w:rPr>
                <w:color w:val="000000"/>
                <w:lang w:val="en-AU" w:eastAsia="ar-SA"/>
              </w:rPr>
              <w:t>ve</w:t>
            </w:r>
            <w:proofErr w:type="spellEnd"/>
            <w:r w:rsidRPr="002F78DC">
              <w:rPr>
                <w:color w:val="000000"/>
                <w:lang w:val="en-AU" w:eastAsia="ar-SA"/>
              </w:rPr>
              <w:t xml:space="preserve"> </w:t>
            </w:r>
            <w:proofErr w:type="spellStart"/>
            <w:r w:rsidRPr="002F78DC">
              <w:rPr>
                <w:color w:val="000000"/>
                <w:lang w:val="en-AU" w:eastAsia="ar-SA"/>
              </w:rPr>
              <w:t>Edebiyatı</w:t>
            </w:r>
            <w:proofErr w:type="spellEnd"/>
            <w:r w:rsidRPr="002F78DC">
              <w:rPr>
                <w:color w:val="000000"/>
                <w:lang w:val="en-AU" w:eastAsia="ar-SA"/>
              </w:rPr>
              <w:t xml:space="preserve"> </w:t>
            </w:r>
            <w:proofErr w:type="spellStart"/>
            <w:r w:rsidRPr="002F78DC">
              <w:rPr>
                <w:color w:val="000000"/>
                <w:lang w:val="en-AU" w:eastAsia="ar-SA"/>
              </w:rPr>
              <w:t>Bölümü</w:t>
            </w:r>
            <w:proofErr w:type="spellEnd"/>
            <w:r>
              <w:rPr>
                <w:color w:val="000000"/>
                <w:lang w:val="en-AU" w:eastAsia="ar-SA"/>
              </w:rPr>
              <w:t xml:space="preserve"> </w:t>
            </w:r>
            <w:proofErr w:type="spellStart"/>
            <w:r w:rsidRPr="002F78DC">
              <w:rPr>
                <w:color w:val="000000"/>
                <w:lang w:val="en-AU" w:eastAsia="ar-SA"/>
              </w:rPr>
              <w:t>İngiliz</w:t>
            </w:r>
            <w:proofErr w:type="spellEnd"/>
            <w:r w:rsidRPr="002F78DC">
              <w:rPr>
                <w:color w:val="000000"/>
                <w:lang w:val="en-AU" w:eastAsia="ar-SA"/>
              </w:rPr>
              <w:t xml:space="preserve"> Dili </w:t>
            </w:r>
            <w:proofErr w:type="spellStart"/>
            <w:r w:rsidRPr="002F78DC">
              <w:rPr>
                <w:color w:val="000000"/>
                <w:lang w:val="en-AU" w:eastAsia="ar-SA"/>
              </w:rPr>
              <w:t>ve</w:t>
            </w:r>
            <w:proofErr w:type="spellEnd"/>
            <w:r w:rsidRPr="002F78DC">
              <w:rPr>
                <w:color w:val="000000"/>
                <w:lang w:val="en-AU" w:eastAsia="ar-SA"/>
              </w:rPr>
              <w:t xml:space="preserve"> </w:t>
            </w:r>
            <w:proofErr w:type="spellStart"/>
            <w:r w:rsidRPr="002F78DC">
              <w:rPr>
                <w:color w:val="000000"/>
                <w:lang w:val="en-AU" w:eastAsia="ar-SA"/>
              </w:rPr>
              <w:t>Edebiyatı</w:t>
            </w:r>
            <w:proofErr w:type="spellEnd"/>
            <w:r w:rsidRPr="002F78DC">
              <w:rPr>
                <w:color w:val="000000"/>
                <w:lang w:val="en-AU" w:eastAsia="ar-SA"/>
              </w:rPr>
              <w:t xml:space="preserve"> ABD</w:t>
            </w:r>
          </w:p>
        </w:tc>
        <w:tc>
          <w:tcPr>
            <w:tcW w:w="1984" w:type="dxa"/>
            <w:shd w:val="clear" w:color="auto" w:fill="auto"/>
            <w:vAlign w:val="center"/>
          </w:tcPr>
          <w:p w:rsidR="00145BC6" w:rsidRPr="00A03AB1" w:rsidRDefault="00145BC6" w:rsidP="005B276D">
            <w:pPr>
              <w:suppressAutoHyphens/>
              <w:jc w:val="center"/>
              <w:rPr>
                <w:color w:val="000000"/>
                <w:lang w:val="en-AU" w:eastAsia="ar-SA"/>
              </w:rPr>
            </w:pPr>
            <w:r>
              <w:rPr>
                <w:color w:val="000000"/>
                <w:lang w:val="en-AU" w:eastAsia="ar-SA"/>
              </w:rPr>
              <w:t>70</w:t>
            </w:r>
          </w:p>
        </w:tc>
        <w:tc>
          <w:tcPr>
            <w:tcW w:w="2126" w:type="dxa"/>
            <w:shd w:val="clear" w:color="auto" w:fill="auto"/>
            <w:vAlign w:val="center"/>
          </w:tcPr>
          <w:p w:rsidR="00145BC6" w:rsidRPr="00A03AB1" w:rsidRDefault="00145BC6" w:rsidP="005B276D">
            <w:pPr>
              <w:suppressAutoHyphens/>
              <w:jc w:val="center"/>
              <w:rPr>
                <w:color w:val="000000"/>
                <w:lang w:val="en-AU" w:eastAsia="ar-SA"/>
              </w:rPr>
            </w:pPr>
            <w:r>
              <w:rPr>
                <w:color w:val="000000"/>
                <w:lang w:val="en-AU" w:eastAsia="ar-SA"/>
              </w:rPr>
              <w:t>90</w:t>
            </w:r>
          </w:p>
        </w:tc>
      </w:tr>
      <w:tr w:rsidR="00145BC6" w:rsidRPr="00A03AB1" w:rsidTr="005B276D">
        <w:trPr>
          <w:trHeight w:val="454"/>
        </w:trPr>
        <w:tc>
          <w:tcPr>
            <w:tcW w:w="2014" w:type="dxa"/>
            <w:vAlign w:val="center"/>
          </w:tcPr>
          <w:p w:rsidR="00145BC6" w:rsidRDefault="00145BC6" w:rsidP="005B276D">
            <w:pPr>
              <w:suppressAutoHyphens/>
              <w:jc w:val="both"/>
            </w:pPr>
            <w:proofErr w:type="spellStart"/>
            <w:r w:rsidRPr="002F78DC">
              <w:rPr>
                <w:color w:val="000000"/>
                <w:lang w:val="en-AU" w:eastAsia="ar-SA"/>
              </w:rPr>
              <w:t>Araştırma</w:t>
            </w:r>
            <w:proofErr w:type="spellEnd"/>
            <w:r w:rsidRPr="002F78DC">
              <w:rPr>
                <w:color w:val="000000"/>
                <w:lang w:val="en-AU" w:eastAsia="ar-SA"/>
              </w:rPr>
              <w:t xml:space="preserve"> </w:t>
            </w:r>
            <w:proofErr w:type="spellStart"/>
            <w:r w:rsidRPr="002F78DC">
              <w:rPr>
                <w:color w:val="000000"/>
                <w:lang w:val="en-AU" w:eastAsia="ar-SA"/>
              </w:rPr>
              <w:t>Görevlisi</w:t>
            </w:r>
            <w:proofErr w:type="spellEnd"/>
          </w:p>
        </w:tc>
        <w:tc>
          <w:tcPr>
            <w:tcW w:w="3119" w:type="dxa"/>
            <w:shd w:val="clear" w:color="auto" w:fill="auto"/>
            <w:vAlign w:val="center"/>
          </w:tcPr>
          <w:p w:rsidR="00145BC6" w:rsidRPr="002F78DC" w:rsidRDefault="00145BC6" w:rsidP="005B276D">
            <w:pPr>
              <w:suppressAutoHyphens/>
              <w:rPr>
                <w:color w:val="000000"/>
                <w:lang w:val="en-AU" w:eastAsia="ar-SA"/>
              </w:rPr>
            </w:pPr>
            <w:proofErr w:type="spellStart"/>
            <w:r w:rsidRPr="002F78DC">
              <w:rPr>
                <w:color w:val="000000"/>
                <w:lang w:val="en-AU" w:eastAsia="ar-SA"/>
              </w:rPr>
              <w:t>Siyasal</w:t>
            </w:r>
            <w:proofErr w:type="spellEnd"/>
            <w:r w:rsidRPr="002F78DC">
              <w:rPr>
                <w:color w:val="000000"/>
                <w:lang w:val="en-AU" w:eastAsia="ar-SA"/>
              </w:rPr>
              <w:t xml:space="preserve"> </w:t>
            </w:r>
            <w:proofErr w:type="spellStart"/>
            <w:r w:rsidRPr="002F78DC">
              <w:rPr>
                <w:color w:val="000000"/>
                <w:lang w:val="en-AU" w:eastAsia="ar-SA"/>
              </w:rPr>
              <w:t>Bilgiler</w:t>
            </w:r>
            <w:proofErr w:type="spellEnd"/>
            <w:r w:rsidRPr="002F78DC">
              <w:rPr>
                <w:color w:val="000000"/>
                <w:lang w:val="en-AU" w:eastAsia="ar-SA"/>
              </w:rPr>
              <w:t xml:space="preserve"> </w:t>
            </w:r>
            <w:proofErr w:type="spellStart"/>
            <w:r w:rsidRPr="002F78DC">
              <w:rPr>
                <w:color w:val="000000"/>
                <w:lang w:val="en-AU" w:eastAsia="ar-SA"/>
              </w:rPr>
              <w:t>Fakültesi</w:t>
            </w:r>
            <w:proofErr w:type="spellEnd"/>
          </w:p>
          <w:p w:rsidR="00145BC6" w:rsidRPr="00A03AB1" w:rsidRDefault="00145BC6" w:rsidP="005B276D">
            <w:pPr>
              <w:suppressAutoHyphens/>
              <w:rPr>
                <w:color w:val="000000"/>
                <w:lang w:val="en-AU" w:eastAsia="ar-SA"/>
              </w:rPr>
            </w:pPr>
            <w:proofErr w:type="spellStart"/>
            <w:r w:rsidRPr="002F78DC">
              <w:rPr>
                <w:color w:val="000000"/>
                <w:lang w:val="en-AU" w:eastAsia="ar-SA"/>
              </w:rPr>
              <w:t>Ekonomi</w:t>
            </w:r>
            <w:proofErr w:type="spellEnd"/>
            <w:r w:rsidRPr="002F78DC">
              <w:rPr>
                <w:color w:val="000000"/>
                <w:lang w:val="en-AU" w:eastAsia="ar-SA"/>
              </w:rPr>
              <w:t xml:space="preserve"> </w:t>
            </w:r>
            <w:proofErr w:type="spellStart"/>
            <w:r w:rsidRPr="002F78DC">
              <w:rPr>
                <w:color w:val="000000"/>
                <w:lang w:val="en-AU" w:eastAsia="ar-SA"/>
              </w:rPr>
              <w:t>Bölümü</w:t>
            </w:r>
            <w:proofErr w:type="spellEnd"/>
            <w:r>
              <w:rPr>
                <w:color w:val="000000"/>
                <w:lang w:val="en-AU" w:eastAsia="ar-SA"/>
              </w:rPr>
              <w:t xml:space="preserve"> </w:t>
            </w:r>
            <w:proofErr w:type="spellStart"/>
            <w:r w:rsidRPr="002F78DC">
              <w:rPr>
                <w:color w:val="000000"/>
                <w:lang w:val="en-AU" w:eastAsia="ar-SA"/>
              </w:rPr>
              <w:t>İktisat</w:t>
            </w:r>
            <w:proofErr w:type="spellEnd"/>
            <w:r w:rsidRPr="002F78DC">
              <w:rPr>
                <w:color w:val="000000"/>
                <w:lang w:val="en-AU" w:eastAsia="ar-SA"/>
              </w:rPr>
              <w:t xml:space="preserve"> </w:t>
            </w:r>
            <w:proofErr w:type="spellStart"/>
            <w:r w:rsidRPr="002F78DC">
              <w:rPr>
                <w:color w:val="000000"/>
                <w:lang w:val="en-AU" w:eastAsia="ar-SA"/>
              </w:rPr>
              <w:t>Politikası</w:t>
            </w:r>
            <w:proofErr w:type="spellEnd"/>
            <w:r w:rsidRPr="002F78DC">
              <w:rPr>
                <w:color w:val="000000"/>
                <w:lang w:val="en-AU" w:eastAsia="ar-SA"/>
              </w:rPr>
              <w:t xml:space="preserve"> ABD</w:t>
            </w:r>
          </w:p>
        </w:tc>
        <w:tc>
          <w:tcPr>
            <w:tcW w:w="1984" w:type="dxa"/>
            <w:shd w:val="clear" w:color="auto" w:fill="auto"/>
            <w:vAlign w:val="center"/>
          </w:tcPr>
          <w:p w:rsidR="00145BC6" w:rsidRDefault="00145BC6" w:rsidP="005B276D">
            <w:pPr>
              <w:suppressAutoHyphens/>
              <w:jc w:val="center"/>
              <w:rPr>
                <w:color w:val="000000"/>
                <w:lang w:val="en-AU" w:eastAsia="ar-SA"/>
              </w:rPr>
            </w:pPr>
            <w:r>
              <w:rPr>
                <w:color w:val="000000"/>
                <w:lang w:val="en-AU" w:eastAsia="ar-SA"/>
              </w:rPr>
              <w:t>75</w:t>
            </w:r>
          </w:p>
        </w:tc>
        <w:tc>
          <w:tcPr>
            <w:tcW w:w="2126" w:type="dxa"/>
            <w:shd w:val="clear" w:color="auto" w:fill="auto"/>
            <w:vAlign w:val="center"/>
          </w:tcPr>
          <w:p w:rsidR="00145BC6" w:rsidRDefault="00145BC6" w:rsidP="005B276D">
            <w:pPr>
              <w:suppressAutoHyphens/>
              <w:jc w:val="center"/>
              <w:rPr>
                <w:color w:val="000000"/>
                <w:lang w:val="en-AU" w:eastAsia="ar-SA"/>
              </w:rPr>
            </w:pPr>
            <w:r>
              <w:rPr>
                <w:color w:val="000000"/>
                <w:lang w:val="en-AU" w:eastAsia="ar-SA"/>
              </w:rPr>
              <w:t>80</w:t>
            </w:r>
          </w:p>
        </w:tc>
      </w:tr>
    </w:tbl>
    <w:p w:rsidR="00145BC6" w:rsidRPr="003B79AF" w:rsidRDefault="00145BC6" w:rsidP="00B64E46">
      <w:pPr>
        <w:pStyle w:val="ListeParagraf"/>
        <w:ind w:left="0" w:firstLine="708"/>
        <w:jc w:val="both"/>
        <w:textAlignment w:val="auto"/>
      </w:pPr>
    </w:p>
    <w:p w:rsidR="00B64E46" w:rsidRDefault="00B64E46" w:rsidP="00411806"/>
    <w:p w:rsidR="009E6045" w:rsidRDefault="009E6045" w:rsidP="00411806"/>
    <w:p w:rsidR="00AE3FFA" w:rsidRDefault="00AE3FFA" w:rsidP="00411806"/>
    <w:p w:rsidR="00AE3FFA" w:rsidRDefault="00AE3FFA" w:rsidP="00411806"/>
    <w:p w:rsidR="00145BC6" w:rsidRDefault="00145BC6" w:rsidP="00411806"/>
    <w:p w:rsidR="00145BC6" w:rsidRDefault="00145BC6" w:rsidP="00411806"/>
    <w:p w:rsidR="00145BC6" w:rsidRDefault="00145BC6" w:rsidP="00411806"/>
    <w:p w:rsidR="00145BC6" w:rsidRDefault="00145BC6" w:rsidP="00411806"/>
    <w:p w:rsidR="00145BC6" w:rsidRDefault="00145BC6" w:rsidP="00411806"/>
    <w:p w:rsidR="00145BC6" w:rsidRDefault="00145BC6" w:rsidP="00411806"/>
    <w:p w:rsidR="00145BC6" w:rsidRDefault="00145BC6" w:rsidP="00411806"/>
    <w:p w:rsidR="00145BC6" w:rsidRDefault="00145BC6" w:rsidP="00411806"/>
    <w:p w:rsidR="00C12372" w:rsidRDefault="00C12372" w:rsidP="00411806"/>
    <w:p w:rsidR="00AE0FFA" w:rsidRPr="004E4E4C" w:rsidRDefault="00AE0FFA" w:rsidP="00610B85">
      <w:pPr>
        <w:tabs>
          <w:tab w:val="left" w:pos="-284"/>
          <w:tab w:val="left" w:pos="0"/>
        </w:tabs>
        <w:jc w:val="center"/>
      </w:pPr>
      <w:r w:rsidRPr="004E4E4C">
        <w:t>Prof. Dr. Mehmet BARCA</w:t>
      </w:r>
    </w:p>
    <w:p w:rsidR="00AE0FFA" w:rsidRDefault="00AE0FFA" w:rsidP="00610B85">
      <w:pPr>
        <w:jc w:val="center"/>
      </w:pPr>
      <w:r w:rsidRPr="004E4E4C">
        <w:t>Rektör</w:t>
      </w:r>
    </w:p>
    <w:p w:rsidR="003A25CE" w:rsidRDefault="003A25CE" w:rsidP="00AE0FFA">
      <w:pPr>
        <w:pStyle w:val="AralkYok"/>
        <w:rPr>
          <w:rFonts w:cs="Times New Roman"/>
        </w:rPr>
      </w:pPr>
    </w:p>
    <w:p w:rsidR="00C12372" w:rsidRDefault="00C12372" w:rsidP="00AE0FFA">
      <w:pPr>
        <w:pStyle w:val="AralkYok"/>
        <w:rPr>
          <w:rFonts w:cs="Times New Roman"/>
        </w:rPr>
      </w:pPr>
    </w:p>
    <w:p w:rsidR="00F3079D" w:rsidRDefault="00F3079D" w:rsidP="00AE0FFA">
      <w:pPr>
        <w:pStyle w:val="AralkYok"/>
        <w:rPr>
          <w:rFonts w:cs="Times New Roman"/>
        </w:rPr>
      </w:pPr>
    </w:p>
    <w:p w:rsidR="00461E06" w:rsidRDefault="00F3079D" w:rsidP="00AE0FFA">
      <w:pPr>
        <w:pStyle w:val="AralkYok"/>
        <w:rPr>
          <w:rFonts w:cs="Times New Roman"/>
        </w:rPr>
      </w:pPr>
      <w:r>
        <w:rPr>
          <w:rFonts w:cs="Times New Roman"/>
        </w:rPr>
        <w:t xml:space="preserve">             </w:t>
      </w:r>
      <w:r w:rsidR="00075D82">
        <w:rPr>
          <w:rFonts w:cs="Times New Roman"/>
        </w:rPr>
        <w:t xml:space="preserve"> </w:t>
      </w:r>
      <w:r>
        <w:rPr>
          <w:rFonts w:cs="Times New Roman"/>
        </w:rPr>
        <w:t xml:space="preserve"> (Katılmadı)</w:t>
      </w:r>
    </w:p>
    <w:p w:rsidR="00AE0FFA" w:rsidRPr="004E4E4C" w:rsidRDefault="00404143" w:rsidP="00AE0FFA">
      <w:pPr>
        <w:pStyle w:val="AralkYok"/>
        <w:rPr>
          <w:rFonts w:cs="Times New Roman"/>
        </w:rPr>
      </w:pPr>
      <w:r>
        <w:rPr>
          <w:rFonts w:cs="Times New Roman"/>
        </w:rPr>
        <w:t xml:space="preserve"> </w:t>
      </w:r>
      <w:r w:rsidR="00AE0FFA" w:rsidRPr="004E4E4C">
        <w:rPr>
          <w:rFonts w:cs="Times New Roman"/>
        </w:rPr>
        <w:t>Prof. Dr. Sevgi KURTULMUŞ</w:t>
      </w:r>
      <w:r w:rsidR="00AE0FFA" w:rsidRPr="004E4E4C">
        <w:rPr>
          <w:rFonts w:cs="Times New Roman"/>
        </w:rPr>
        <w:tab/>
      </w:r>
      <w:r w:rsidR="00AE0FFA" w:rsidRPr="004E4E4C">
        <w:rPr>
          <w:rFonts w:cs="Times New Roman"/>
        </w:rPr>
        <w:tab/>
      </w:r>
      <w:r w:rsidR="00AE0FFA" w:rsidRPr="004E4E4C">
        <w:rPr>
          <w:rFonts w:cs="Times New Roman"/>
        </w:rPr>
        <w:tab/>
      </w:r>
      <w:r w:rsidR="00AE0FFA" w:rsidRPr="004E4E4C">
        <w:rPr>
          <w:rFonts w:cs="Times New Roman"/>
        </w:rPr>
        <w:tab/>
        <w:t xml:space="preserve">      Prof. Dr. Nasuh USLU</w:t>
      </w:r>
    </w:p>
    <w:p w:rsidR="00AE0FFA" w:rsidRPr="004E4E4C" w:rsidRDefault="00AE0FFA" w:rsidP="00AE0FFA">
      <w:pPr>
        <w:pStyle w:val="AralkYok"/>
        <w:rPr>
          <w:rFonts w:cs="Times New Roman"/>
        </w:rPr>
      </w:pPr>
      <w:r w:rsidRPr="004E4E4C">
        <w:rPr>
          <w:rFonts w:cs="Times New Roman"/>
        </w:rPr>
        <w:t xml:space="preserve">           Rektör Yardımcısı</w:t>
      </w:r>
      <w:r w:rsidRPr="004E4E4C">
        <w:rPr>
          <w:rFonts w:cs="Times New Roman"/>
        </w:rPr>
        <w:tab/>
      </w:r>
      <w:r w:rsidRPr="004E4E4C">
        <w:rPr>
          <w:rFonts w:cs="Times New Roman"/>
        </w:rPr>
        <w:tab/>
      </w:r>
      <w:r w:rsidRPr="004E4E4C">
        <w:rPr>
          <w:rFonts w:cs="Times New Roman"/>
        </w:rPr>
        <w:tab/>
        <w:t xml:space="preserve">                       Siyasal Bilgiler Fakültesi Dekanı </w:t>
      </w:r>
    </w:p>
    <w:p w:rsidR="005D08FB" w:rsidRDefault="005D08FB" w:rsidP="00AE0FFA">
      <w:pPr>
        <w:rPr>
          <w:rFonts w:eastAsia="Lucida Sans Unicode"/>
          <w:kern w:val="3"/>
        </w:rPr>
      </w:pPr>
    </w:p>
    <w:p w:rsidR="00C12372" w:rsidRDefault="00C12372" w:rsidP="006D7346">
      <w:pPr>
        <w:rPr>
          <w:rFonts w:eastAsia="Lucida Sans Unicode"/>
          <w:kern w:val="3"/>
        </w:rPr>
      </w:pPr>
    </w:p>
    <w:p w:rsidR="006D7346" w:rsidRPr="004E4E4C" w:rsidRDefault="006D7346" w:rsidP="006D7346">
      <w:pPr>
        <w:rPr>
          <w:rFonts w:eastAsia="Lucida Sans Unicode"/>
          <w:kern w:val="3"/>
        </w:rPr>
      </w:pPr>
    </w:p>
    <w:p w:rsidR="00AE0FFA" w:rsidRPr="004E4E4C" w:rsidRDefault="0080501B" w:rsidP="00AE0FFA">
      <w:r w:rsidRPr="004E4E4C">
        <w:t xml:space="preserve">Prof. Dr. </w:t>
      </w:r>
      <w:proofErr w:type="spellStart"/>
      <w:r w:rsidR="003855EE" w:rsidRPr="004E4E4C">
        <w:t>Julie</w:t>
      </w:r>
      <w:proofErr w:type="spellEnd"/>
      <w:r w:rsidR="003855EE" w:rsidRPr="004E4E4C">
        <w:t xml:space="preserve"> </w:t>
      </w:r>
      <w:proofErr w:type="spellStart"/>
      <w:r w:rsidR="003855EE" w:rsidRPr="004E4E4C">
        <w:t>Ann</w:t>
      </w:r>
      <w:proofErr w:type="spellEnd"/>
      <w:r w:rsidR="003855EE" w:rsidRPr="004E4E4C">
        <w:t xml:space="preserve"> AYDINLI</w:t>
      </w:r>
      <w:r w:rsidR="00AE0FFA" w:rsidRPr="004E4E4C">
        <w:tab/>
      </w:r>
      <w:r w:rsidR="00AE0FFA" w:rsidRPr="004E4E4C">
        <w:tab/>
        <w:t xml:space="preserve">               </w:t>
      </w:r>
      <w:r w:rsidR="003F3EF4">
        <w:tab/>
      </w:r>
      <w:r w:rsidR="0011088E">
        <w:t xml:space="preserve">    </w:t>
      </w:r>
      <w:r w:rsidR="00AE0FFA" w:rsidRPr="004E4E4C">
        <w:t>Prof. Dr. Erol KAHVECİ</w:t>
      </w:r>
    </w:p>
    <w:p w:rsidR="003A25CE" w:rsidRDefault="00AE0FFA" w:rsidP="003A25CE">
      <w:pPr>
        <w:tabs>
          <w:tab w:val="left" w:pos="5670"/>
          <w:tab w:val="left" w:pos="6237"/>
        </w:tabs>
        <w:ind w:left="-142"/>
      </w:pPr>
      <w:r w:rsidRPr="004E4E4C">
        <w:t>Yabancı Diller Fakültesi Deka</w:t>
      </w:r>
      <w:r w:rsidR="003F3EF4">
        <w:t xml:space="preserve">n V.                               </w:t>
      </w:r>
      <w:r w:rsidR="0011088E">
        <w:t xml:space="preserve"> </w:t>
      </w:r>
      <w:r w:rsidRPr="004E4E4C">
        <w:t xml:space="preserve"> </w:t>
      </w:r>
      <w:r w:rsidR="0011088E">
        <w:t xml:space="preserve">   </w:t>
      </w:r>
      <w:r w:rsidRPr="004E4E4C">
        <w:t xml:space="preserve">Sosyal </w:t>
      </w:r>
      <w:r w:rsidR="003A25CE">
        <w:t>ve Beşeri Bil. Fakültesi Dekanı</w:t>
      </w:r>
    </w:p>
    <w:p w:rsidR="0080381D" w:rsidRDefault="0080381D" w:rsidP="00AE0FFA"/>
    <w:p w:rsidR="00461E06" w:rsidRDefault="00461E06" w:rsidP="00AE0FFA"/>
    <w:p w:rsidR="00C12372" w:rsidRPr="004E4E4C" w:rsidRDefault="00C12372" w:rsidP="00AE0FFA"/>
    <w:p w:rsidR="00AE0FFA" w:rsidRPr="004E4E4C" w:rsidRDefault="00FB3224" w:rsidP="00AE0FFA">
      <w:pPr>
        <w:pStyle w:val="AralkYok"/>
        <w:rPr>
          <w:rFonts w:cs="Times New Roman"/>
        </w:rPr>
      </w:pPr>
      <w:r>
        <w:rPr>
          <w:rFonts w:cs="Times New Roman"/>
        </w:rPr>
        <w:t xml:space="preserve">    </w:t>
      </w:r>
      <w:r w:rsidR="00AE0FFA" w:rsidRPr="004E4E4C">
        <w:rPr>
          <w:rFonts w:cs="Times New Roman"/>
        </w:rPr>
        <w:t>Prof. Dr. Mehmet BARCA</w:t>
      </w:r>
      <w:r w:rsidR="00AE0FFA" w:rsidRPr="004E4E4C">
        <w:rPr>
          <w:rFonts w:cs="Times New Roman"/>
        </w:rPr>
        <w:tab/>
      </w:r>
      <w:r w:rsidR="00AE0FFA" w:rsidRPr="004E4E4C">
        <w:rPr>
          <w:rFonts w:cs="Times New Roman"/>
        </w:rPr>
        <w:tab/>
      </w:r>
      <w:r w:rsidR="00AE0FFA" w:rsidRPr="004E4E4C">
        <w:rPr>
          <w:rFonts w:cs="Times New Roman"/>
        </w:rPr>
        <w:tab/>
      </w:r>
      <w:r w:rsidR="00AE0FFA" w:rsidRPr="004E4E4C">
        <w:rPr>
          <w:rFonts w:cs="Times New Roman"/>
        </w:rPr>
        <w:tab/>
        <w:t xml:space="preserve">       </w:t>
      </w:r>
      <w:r>
        <w:rPr>
          <w:rFonts w:cs="Times New Roman"/>
        </w:rPr>
        <w:t xml:space="preserve">           </w:t>
      </w:r>
      <w:r w:rsidR="00AE0FFA" w:rsidRPr="004E4E4C">
        <w:rPr>
          <w:rFonts w:cs="Times New Roman"/>
        </w:rPr>
        <w:t>Prof. Dr. Mehmet BARCA</w:t>
      </w:r>
    </w:p>
    <w:p w:rsidR="00AE0FFA" w:rsidRPr="004E4E4C" w:rsidRDefault="00AE0FFA" w:rsidP="00AE0FFA">
      <w:pPr>
        <w:pStyle w:val="AralkYok"/>
        <w:rPr>
          <w:rFonts w:cs="Times New Roman"/>
        </w:rPr>
      </w:pPr>
      <w:r w:rsidRPr="004E4E4C">
        <w:rPr>
          <w:rFonts w:cs="Times New Roman"/>
        </w:rPr>
        <w:t>Dini İlimler Fakültesi Dekan V.</w:t>
      </w:r>
      <w:r w:rsidRPr="004E4E4C">
        <w:rPr>
          <w:rFonts w:cs="Times New Roman"/>
        </w:rPr>
        <w:tab/>
      </w:r>
      <w:r w:rsidRPr="004E4E4C">
        <w:rPr>
          <w:rFonts w:cs="Times New Roman"/>
        </w:rPr>
        <w:tab/>
      </w:r>
      <w:r w:rsidRPr="004E4E4C">
        <w:rPr>
          <w:rFonts w:cs="Times New Roman"/>
        </w:rPr>
        <w:tab/>
        <w:t xml:space="preserve">                   Hukuk Fakültesi Dekan V.                                           </w:t>
      </w:r>
    </w:p>
    <w:p w:rsidR="00AE3FFA" w:rsidRDefault="00AE3FFA" w:rsidP="00145BC6">
      <w:pPr>
        <w:pStyle w:val="AralkYok"/>
        <w:rPr>
          <w:rFonts w:cs="Times New Roman"/>
        </w:rPr>
      </w:pPr>
    </w:p>
    <w:p w:rsidR="00AE3FFA" w:rsidRDefault="00AE3FFA" w:rsidP="00AE0FFA">
      <w:pPr>
        <w:pStyle w:val="AralkYok"/>
        <w:ind w:firstLine="567"/>
        <w:rPr>
          <w:rFonts w:cs="Times New Roman"/>
        </w:rPr>
      </w:pPr>
    </w:p>
    <w:p w:rsidR="00EF2179" w:rsidRDefault="00EF2179" w:rsidP="00AE0FFA">
      <w:pPr>
        <w:pStyle w:val="AralkYok"/>
        <w:ind w:firstLine="567"/>
        <w:rPr>
          <w:rFonts w:cs="Times New Roman"/>
        </w:rPr>
      </w:pPr>
    </w:p>
    <w:p w:rsidR="00AE0FFA" w:rsidRPr="004E4E4C" w:rsidRDefault="002D6D05" w:rsidP="00AE0FFA">
      <w:pPr>
        <w:pStyle w:val="AralkYok"/>
        <w:ind w:firstLine="567"/>
        <w:rPr>
          <w:rFonts w:cs="Times New Roman"/>
        </w:rPr>
      </w:pPr>
      <w:r>
        <w:rPr>
          <w:rFonts w:cs="Times New Roman"/>
        </w:rPr>
        <w:t xml:space="preserve">  </w:t>
      </w:r>
      <w:r w:rsidR="00AE0FFA" w:rsidRPr="004E4E4C">
        <w:rPr>
          <w:rFonts w:cs="Times New Roman"/>
        </w:rPr>
        <w:t xml:space="preserve">Okt. </w:t>
      </w:r>
      <w:proofErr w:type="spellStart"/>
      <w:r w:rsidR="00AE0FFA" w:rsidRPr="004E4E4C">
        <w:rPr>
          <w:rFonts w:cs="Times New Roman"/>
        </w:rPr>
        <w:t>Nevfel</w:t>
      </w:r>
      <w:proofErr w:type="spellEnd"/>
      <w:r w:rsidR="00AE0FFA" w:rsidRPr="004E4E4C">
        <w:rPr>
          <w:rFonts w:cs="Times New Roman"/>
        </w:rPr>
        <w:t xml:space="preserve"> BAYTAR</w:t>
      </w:r>
      <w:r w:rsidR="00AE0FFA" w:rsidRPr="004E4E4C">
        <w:rPr>
          <w:rFonts w:cs="Times New Roman"/>
        </w:rPr>
        <w:tab/>
        <w:t xml:space="preserve">                                       </w:t>
      </w:r>
      <w:r>
        <w:rPr>
          <w:rFonts w:cs="Times New Roman"/>
        </w:rPr>
        <w:t xml:space="preserve">           </w:t>
      </w:r>
      <w:r w:rsidR="00AE0FFA" w:rsidRPr="004E4E4C">
        <w:rPr>
          <w:rFonts w:cs="Times New Roman"/>
        </w:rPr>
        <w:t xml:space="preserve"> Prof. Dr. Mehmet BARCA</w:t>
      </w:r>
    </w:p>
    <w:p w:rsidR="00AE3FFA" w:rsidRDefault="00AE0FFA" w:rsidP="00AE3FFA">
      <w:pPr>
        <w:pStyle w:val="AralkYok"/>
        <w:tabs>
          <w:tab w:val="left" w:pos="4995"/>
        </w:tabs>
        <w:rPr>
          <w:rFonts w:cs="Times New Roman"/>
        </w:rPr>
      </w:pPr>
      <w:r w:rsidRPr="004E4E4C">
        <w:rPr>
          <w:rFonts w:cs="Times New Roman"/>
        </w:rPr>
        <w:t xml:space="preserve"> Yabancı Diller Yüksekokul Müdürü  </w:t>
      </w:r>
      <w:r w:rsidRPr="004E4E4C">
        <w:rPr>
          <w:rFonts w:cs="Times New Roman"/>
        </w:rPr>
        <w:tab/>
        <w:t xml:space="preserve">     Batı Dünyası </w:t>
      </w:r>
      <w:proofErr w:type="spellStart"/>
      <w:r w:rsidRPr="004E4E4C">
        <w:rPr>
          <w:rFonts w:cs="Times New Roman"/>
        </w:rPr>
        <w:t>Araş</w:t>
      </w:r>
      <w:proofErr w:type="spellEnd"/>
      <w:r w:rsidRPr="004E4E4C">
        <w:rPr>
          <w:rFonts w:cs="Times New Roman"/>
        </w:rPr>
        <w:t>. Enstitüsü Müdür V.</w:t>
      </w:r>
    </w:p>
    <w:p w:rsidR="00461E06" w:rsidRDefault="00461E06" w:rsidP="00AE0FFA">
      <w:pPr>
        <w:pStyle w:val="AralkYok"/>
        <w:rPr>
          <w:rFonts w:cs="Times New Roman"/>
        </w:rPr>
      </w:pPr>
    </w:p>
    <w:p w:rsidR="00B64E46" w:rsidRDefault="00B64E46" w:rsidP="00F3079D">
      <w:pPr>
        <w:pStyle w:val="AralkYok"/>
        <w:tabs>
          <w:tab w:val="left" w:pos="6915"/>
        </w:tabs>
        <w:rPr>
          <w:rFonts w:cs="Times New Roman"/>
        </w:rPr>
      </w:pPr>
    </w:p>
    <w:p w:rsidR="00C12372" w:rsidRPr="004E4E4C" w:rsidRDefault="00F3079D" w:rsidP="00F3079D">
      <w:pPr>
        <w:pStyle w:val="AralkYok"/>
        <w:tabs>
          <w:tab w:val="left" w:pos="6915"/>
        </w:tabs>
        <w:rPr>
          <w:rFonts w:cs="Times New Roman"/>
        </w:rPr>
      </w:pPr>
      <w:r>
        <w:rPr>
          <w:rFonts w:cs="Times New Roman"/>
        </w:rPr>
        <w:t xml:space="preserve">                                                                                                               (Katılmadı)</w:t>
      </w:r>
    </w:p>
    <w:p w:rsidR="00AE0FFA" w:rsidRPr="004E4E4C" w:rsidRDefault="00AE0FFA" w:rsidP="00AE0FFA">
      <w:pPr>
        <w:pStyle w:val="AralkYok"/>
        <w:rPr>
          <w:rFonts w:cs="Times New Roman"/>
        </w:rPr>
      </w:pPr>
      <w:r w:rsidRPr="004E4E4C">
        <w:rPr>
          <w:rFonts w:cs="Times New Roman"/>
        </w:rPr>
        <w:t xml:space="preserve">      Doç. Dr. Mahmut YAVAŞİ                </w:t>
      </w:r>
      <w:r w:rsidR="00EE2B89">
        <w:rPr>
          <w:rFonts w:cs="Times New Roman"/>
        </w:rPr>
        <w:tab/>
        <w:t xml:space="preserve">                           Yrd. </w:t>
      </w:r>
      <w:r w:rsidRPr="004E4E4C">
        <w:rPr>
          <w:rFonts w:cs="Times New Roman"/>
        </w:rPr>
        <w:t xml:space="preserve">Doç. Dr. </w:t>
      </w:r>
      <w:r w:rsidR="00EE2B89">
        <w:rPr>
          <w:rFonts w:cs="Times New Roman"/>
        </w:rPr>
        <w:t>Murat BAYAR</w:t>
      </w:r>
    </w:p>
    <w:p w:rsidR="00AE0FFA" w:rsidRPr="003A25CE" w:rsidRDefault="00AE0FFA" w:rsidP="003A25CE">
      <w:pPr>
        <w:pStyle w:val="AralkYok"/>
        <w:rPr>
          <w:rFonts w:cs="Times New Roman"/>
        </w:rPr>
      </w:pPr>
      <w:r w:rsidRPr="004E4E4C">
        <w:rPr>
          <w:rFonts w:cs="Times New Roman"/>
        </w:rPr>
        <w:t>Sosyal Bilimler Enstitüsü Müd</w:t>
      </w:r>
      <w:r w:rsidR="00EE2B89">
        <w:rPr>
          <w:rFonts w:cs="Times New Roman"/>
        </w:rPr>
        <w:t xml:space="preserve">ürü   </w:t>
      </w:r>
      <w:r w:rsidR="00EE2B89">
        <w:rPr>
          <w:rFonts w:cs="Times New Roman"/>
        </w:rPr>
        <w:tab/>
      </w:r>
      <w:r w:rsidR="00EE2B89">
        <w:rPr>
          <w:rFonts w:cs="Times New Roman"/>
        </w:rPr>
        <w:tab/>
        <w:t xml:space="preserve">                      Doğu ve Afrika </w:t>
      </w:r>
      <w:proofErr w:type="spellStart"/>
      <w:r w:rsidR="00EE2B89">
        <w:rPr>
          <w:rFonts w:cs="Times New Roman"/>
        </w:rPr>
        <w:t>Araş</w:t>
      </w:r>
      <w:proofErr w:type="spellEnd"/>
      <w:r w:rsidR="00EE2B89">
        <w:rPr>
          <w:rFonts w:cs="Times New Roman"/>
        </w:rPr>
        <w:t xml:space="preserve">. </w:t>
      </w:r>
      <w:proofErr w:type="spellStart"/>
      <w:proofErr w:type="gramStart"/>
      <w:r w:rsidR="00EE2B89">
        <w:rPr>
          <w:rFonts w:cs="Times New Roman"/>
        </w:rPr>
        <w:t>Ens.Müdür</w:t>
      </w:r>
      <w:proofErr w:type="spellEnd"/>
      <w:proofErr w:type="gramEnd"/>
      <w:r w:rsidR="00EE2B89">
        <w:rPr>
          <w:rFonts w:cs="Times New Roman"/>
        </w:rPr>
        <w:t xml:space="preserve"> V.</w:t>
      </w:r>
    </w:p>
    <w:p w:rsidR="005D08FB" w:rsidRDefault="005D08FB" w:rsidP="00AE0FFA"/>
    <w:p w:rsidR="00610B85" w:rsidRDefault="00610B85" w:rsidP="00AE0FFA"/>
    <w:p w:rsidR="00C12372" w:rsidRPr="004E4E4C" w:rsidRDefault="00C12372" w:rsidP="00AE0FFA"/>
    <w:p w:rsidR="00AE0FFA" w:rsidRPr="004E4E4C" w:rsidRDefault="00AE0FFA" w:rsidP="00AE0FFA">
      <w:r w:rsidRPr="004E4E4C">
        <w:t xml:space="preserve">          Prof. </w:t>
      </w:r>
      <w:r w:rsidR="002D6D05">
        <w:t>Dr. Mehmet BARCA</w:t>
      </w:r>
      <w:r w:rsidR="002D6D05">
        <w:tab/>
      </w:r>
      <w:r w:rsidR="002D6D05">
        <w:tab/>
      </w:r>
      <w:r w:rsidR="002D6D05">
        <w:tab/>
        <w:t xml:space="preserve">            </w:t>
      </w:r>
      <w:r w:rsidRPr="004E4E4C">
        <w:t xml:space="preserve"> </w:t>
      </w:r>
      <w:r w:rsidR="00F02B4D">
        <w:t xml:space="preserve">  </w:t>
      </w:r>
      <w:r w:rsidRPr="004E4E4C">
        <w:t>Prof. Dr. Mehmet BARCA</w:t>
      </w:r>
    </w:p>
    <w:p w:rsidR="00AE0FFA" w:rsidRPr="004E4E4C" w:rsidRDefault="00AE0FFA" w:rsidP="003A25CE">
      <w:r w:rsidRPr="004E4E4C">
        <w:t xml:space="preserve">Hacı Bayram Veli İslami </w:t>
      </w:r>
      <w:proofErr w:type="spellStart"/>
      <w:proofErr w:type="gramStart"/>
      <w:r w:rsidRPr="004E4E4C">
        <w:t>Araş.Ens</w:t>
      </w:r>
      <w:proofErr w:type="gramEnd"/>
      <w:r w:rsidRPr="004E4E4C">
        <w:t>.Müd.V</w:t>
      </w:r>
      <w:proofErr w:type="spellEnd"/>
      <w:r w:rsidRPr="004E4E4C">
        <w:t xml:space="preserve">.                </w:t>
      </w:r>
      <w:r w:rsidR="00F02B4D">
        <w:t xml:space="preserve"> </w:t>
      </w:r>
      <w:r w:rsidRPr="004E4E4C">
        <w:t xml:space="preserve">Türk Dünyası Araştırmaları </w:t>
      </w:r>
      <w:proofErr w:type="spellStart"/>
      <w:r w:rsidRPr="004E4E4C">
        <w:t>Ens.Müd</w:t>
      </w:r>
      <w:proofErr w:type="spellEnd"/>
      <w:r w:rsidRPr="004E4E4C">
        <w:t xml:space="preserve"> V.</w:t>
      </w:r>
    </w:p>
    <w:p w:rsidR="00075D82" w:rsidRDefault="00075D82" w:rsidP="00AE0FFA">
      <w:pPr>
        <w:pStyle w:val="AralkYok"/>
        <w:rPr>
          <w:rFonts w:cs="Times New Roman"/>
        </w:rPr>
      </w:pPr>
    </w:p>
    <w:p w:rsidR="00B64E46" w:rsidRDefault="00B64E46" w:rsidP="00AE0FFA">
      <w:pPr>
        <w:pStyle w:val="AralkYok"/>
        <w:rPr>
          <w:rFonts w:cs="Times New Roman"/>
        </w:rPr>
      </w:pPr>
    </w:p>
    <w:p w:rsidR="00C12372" w:rsidRPr="004E4E4C" w:rsidRDefault="00C12372" w:rsidP="00AE0FFA">
      <w:pPr>
        <w:pStyle w:val="AralkYok"/>
        <w:rPr>
          <w:rFonts w:cs="Times New Roman"/>
        </w:rPr>
      </w:pPr>
    </w:p>
    <w:p w:rsidR="003855EE" w:rsidRPr="004E4E4C" w:rsidRDefault="00AE0FFA" w:rsidP="00547002">
      <w:pPr>
        <w:pStyle w:val="AralkYok"/>
        <w:tabs>
          <w:tab w:val="left" w:pos="708"/>
          <w:tab w:val="left" w:pos="1416"/>
          <w:tab w:val="left" w:pos="2124"/>
          <w:tab w:val="left" w:pos="2832"/>
          <w:tab w:val="left" w:pos="3540"/>
          <w:tab w:val="left" w:pos="5790"/>
        </w:tabs>
        <w:rPr>
          <w:rFonts w:cs="Times New Roman"/>
        </w:rPr>
      </w:pPr>
      <w:r w:rsidRPr="004E4E4C">
        <w:rPr>
          <w:rFonts w:cs="Times New Roman"/>
        </w:rPr>
        <w:t xml:space="preserve">      </w:t>
      </w:r>
      <w:r w:rsidR="005D08FB">
        <w:rPr>
          <w:rFonts w:cs="Times New Roman"/>
        </w:rPr>
        <w:t xml:space="preserve"> </w:t>
      </w:r>
      <w:r w:rsidRPr="004E4E4C">
        <w:rPr>
          <w:rFonts w:cs="Times New Roman"/>
        </w:rPr>
        <w:t>Prof. Dr. Mustafa ÇUFALI</w:t>
      </w:r>
      <w:r w:rsidR="00547002" w:rsidRPr="004E4E4C">
        <w:rPr>
          <w:rFonts w:cs="Times New Roman"/>
        </w:rPr>
        <w:tab/>
      </w:r>
      <w:r w:rsidR="00547002" w:rsidRPr="004E4E4C">
        <w:rPr>
          <w:rFonts w:cs="Times New Roman"/>
        </w:rPr>
        <w:tab/>
      </w:r>
      <w:r w:rsidR="00F02B4D">
        <w:rPr>
          <w:rFonts w:cs="Times New Roman"/>
        </w:rPr>
        <w:t xml:space="preserve">  </w:t>
      </w:r>
      <w:r w:rsidR="003855EE" w:rsidRPr="004E4E4C">
        <w:rPr>
          <w:rFonts w:cs="Times New Roman"/>
        </w:rPr>
        <w:t>Prof. Dr. Rauf KARASU</w:t>
      </w:r>
    </w:p>
    <w:p w:rsidR="00610B85" w:rsidRDefault="00AE0FFA" w:rsidP="00F3079D">
      <w:pPr>
        <w:pStyle w:val="Standard"/>
      </w:pPr>
      <w:r w:rsidRPr="004E4E4C">
        <w:t>Siyasal Bilgiler Fakültesi Temsilcisi</w:t>
      </w:r>
      <w:r w:rsidRPr="004E4E4C">
        <w:tab/>
      </w:r>
      <w:r w:rsidRPr="004E4E4C">
        <w:tab/>
        <w:t xml:space="preserve">               </w:t>
      </w:r>
      <w:r w:rsidR="00547002" w:rsidRPr="004E4E4C">
        <w:t xml:space="preserve">         </w:t>
      </w:r>
      <w:r w:rsidR="00F02B4D">
        <w:t xml:space="preserve"> </w:t>
      </w:r>
      <w:r w:rsidR="0011088E">
        <w:t xml:space="preserve"> H</w:t>
      </w:r>
      <w:r w:rsidR="003855EE" w:rsidRPr="004E4E4C">
        <w:t>ukuk Fakültesi Temsilcisi</w:t>
      </w:r>
    </w:p>
    <w:p w:rsidR="00C12372" w:rsidRDefault="00C12372" w:rsidP="003A25CE">
      <w:pPr>
        <w:pStyle w:val="Standard"/>
        <w:tabs>
          <w:tab w:val="left" w:pos="6240"/>
        </w:tabs>
      </w:pPr>
    </w:p>
    <w:p w:rsidR="00C12372" w:rsidRDefault="00C12372" w:rsidP="003A25CE">
      <w:pPr>
        <w:pStyle w:val="Standard"/>
        <w:tabs>
          <w:tab w:val="left" w:pos="6240"/>
        </w:tabs>
      </w:pPr>
    </w:p>
    <w:p w:rsidR="00F3079D" w:rsidRDefault="00F3079D" w:rsidP="003A25CE">
      <w:pPr>
        <w:pStyle w:val="Standard"/>
        <w:tabs>
          <w:tab w:val="left" w:pos="6240"/>
        </w:tabs>
      </w:pPr>
    </w:p>
    <w:p w:rsidR="00145BC6" w:rsidRDefault="00145BC6" w:rsidP="003A25CE">
      <w:pPr>
        <w:pStyle w:val="Standard"/>
        <w:tabs>
          <w:tab w:val="left" w:pos="6240"/>
        </w:tabs>
      </w:pPr>
    </w:p>
    <w:p w:rsidR="00145BC6" w:rsidRDefault="00145BC6" w:rsidP="003A25CE">
      <w:pPr>
        <w:pStyle w:val="Standard"/>
        <w:tabs>
          <w:tab w:val="left" w:pos="6240"/>
        </w:tabs>
      </w:pPr>
    </w:p>
    <w:p w:rsidR="00145BC6" w:rsidRDefault="00145BC6" w:rsidP="003A25CE">
      <w:pPr>
        <w:pStyle w:val="Standard"/>
        <w:tabs>
          <w:tab w:val="left" w:pos="6240"/>
        </w:tabs>
      </w:pPr>
    </w:p>
    <w:p w:rsidR="00145BC6" w:rsidRDefault="00145BC6" w:rsidP="003A25CE">
      <w:pPr>
        <w:pStyle w:val="Standard"/>
        <w:tabs>
          <w:tab w:val="left" w:pos="6240"/>
        </w:tabs>
      </w:pPr>
    </w:p>
    <w:p w:rsidR="00145BC6" w:rsidRDefault="00145BC6" w:rsidP="003A25CE">
      <w:pPr>
        <w:pStyle w:val="Standard"/>
        <w:tabs>
          <w:tab w:val="left" w:pos="6240"/>
        </w:tabs>
      </w:pPr>
    </w:p>
    <w:p w:rsidR="00145BC6" w:rsidRDefault="00145BC6" w:rsidP="003A25CE">
      <w:pPr>
        <w:pStyle w:val="Standard"/>
        <w:tabs>
          <w:tab w:val="left" w:pos="6240"/>
        </w:tabs>
      </w:pPr>
    </w:p>
    <w:p w:rsidR="00145BC6" w:rsidRDefault="00145BC6" w:rsidP="003A25CE">
      <w:pPr>
        <w:pStyle w:val="Standard"/>
        <w:tabs>
          <w:tab w:val="left" w:pos="6240"/>
        </w:tabs>
      </w:pPr>
    </w:p>
    <w:p w:rsidR="00C12372" w:rsidRDefault="00F3079D" w:rsidP="00F3079D">
      <w:pPr>
        <w:pStyle w:val="Standard"/>
        <w:tabs>
          <w:tab w:val="left" w:pos="6885"/>
        </w:tabs>
      </w:pPr>
      <w:r>
        <w:tab/>
        <w:t>(Katılmadı)</w:t>
      </w:r>
    </w:p>
    <w:p w:rsidR="00AE0FFA" w:rsidRDefault="005D08FB" w:rsidP="00BB71A7">
      <w:pPr>
        <w:pStyle w:val="Standard"/>
        <w:tabs>
          <w:tab w:val="left" w:pos="6240"/>
        </w:tabs>
        <w:ind w:firstLine="708"/>
      </w:pPr>
      <w:r>
        <w:t>Prof. Dr. Mustafa ÇEVİK</w:t>
      </w:r>
      <w:r w:rsidR="00BB71A7">
        <w:t xml:space="preserve">                                              </w:t>
      </w:r>
      <w:r w:rsidR="00F02B4D">
        <w:t xml:space="preserve">  </w:t>
      </w:r>
      <w:r w:rsidR="00BB71A7">
        <w:t xml:space="preserve"> Prof. Dr. Ejder OKUMUŞ</w:t>
      </w:r>
    </w:p>
    <w:p w:rsidR="00AE0FFA" w:rsidRDefault="005D08FB" w:rsidP="003A25CE">
      <w:pPr>
        <w:pStyle w:val="Standard"/>
        <w:tabs>
          <w:tab w:val="left" w:pos="6240"/>
        </w:tabs>
      </w:pPr>
      <w:r w:rsidRPr="004E4E4C">
        <w:t>Sosyal ve Beşeri Bil. Fakültesi</w:t>
      </w:r>
      <w:r>
        <w:t xml:space="preserve"> Temsilcisi</w:t>
      </w:r>
      <w:r w:rsidR="00BB71A7">
        <w:t xml:space="preserve">                             </w:t>
      </w:r>
      <w:r w:rsidR="00F02B4D">
        <w:t xml:space="preserve"> </w:t>
      </w:r>
      <w:r w:rsidR="00BB71A7">
        <w:t>Dini İlimler Fakültesi Temsilcisi</w:t>
      </w:r>
    </w:p>
    <w:p w:rsidR="005D08FB" w:rsidRDefault="005D08FB" w:rsidP="00A0692A">
      <w:pPr>
        <w:pStyle w:val="Standard"/>
      </w:pPr>
    </w:p>
    <w:p w:rsidR="00461E06" w:rsidRDefault="00461E06" w:rsidP="00A0692A">
      <w:pPr>
        <w:pStyle w:val="Standard"/>
      </w:pPr>
    </w:p>
    <w:p w:rsidR="00B64E46" w:rsidRDefault="00B64E46" w:rsidP="00A0692A">
      <w:pPr>
        <w:pStyle w:val="Standard"/>
      </w:pPr>
    </w:p>
    <w:p w:rsidR="00C12372" w:rsidRDefault="00B64E46" w:rsidP="00B64E46">
      <w:pPr>
        <w:pStyle w:val="Standard"/>
        <w:tabs>
          <w:tab w:val="left" w:pos="6885"/>
        </w:tabs>
      </w:pPr>
      <w:r>
        <w:t xml:space="preserve">               </w:t>
      </w:r>
      <w:r w:rsidR="006D0EC7">
        <w:t xml:space="preserve">    </w:t>
      </w:r>
      <w:r>
        <w:t xml:space="preserve"> (Katılmadı)</w:t>
      </w:r>
      <w:r>
        <w:tab/>
      </w:r>
    </w:p>
    <w:p w:rsidR="003A25CE" w:rsidRDefault="003A25CE" w:rsidP="003A25CE">
      <w:pPr>
        <w:pStyle w:val="Standard"/>
      </w:pPr>
      <w:r>
        <w:t xml:space="preserve">    Doç. Dr. Armağan ERDOĞAN</w:t>
      </w:r>
    </w:p>
    <w:p w:rsidR="003A25CE" w:rsidRPr="004E4E4C" w:rsidRDefault="003A25CE" w:rsidP="003A25CE">
      <w:pPr>
        <w:pStyle w:val="Standard"/>
      </w:pPr>
      <w:r>
        <w:t xml:space="preserve"> Yabancı Diller Fakültesi Temsilcisi</w:t>
      </w:r>
    </w:p>
    <w:p w:rsidR="0080381D" w:rsidRDefault="00AE0FFA" w:rsidP="0080381D">
      <w:pPr>
        <w:pStyle w:val="Standard"/>
        <w:ind w:firstLine="708"/>
      </w:pPr>
      <w:r w:rsidRPr="004E4E4C">
        <w:t xml:space="preserve">                      </w:t>
      </w:r>
      <w:r w:rsidR="003A25CE">
        <w:t xml:space="preserve">                               </w:t>
      </w:r>
    </w:p>
    <w:p w:rsidR="00461E06" w:rsidRDefault="00461E06" w:rsidP="0080381D">
      <w:pPr>
        <w:pStyle w:val="Standard"/>
        <w:ind w:firstLine="708"/>
      </w:pPr>
    </w:p>
    <w:p w:rsidR="00B64E46" w:rsidRDefault="00B64E46" w:rsidP="0080381D">
      <w:pPr>
        <w:pStyle w:val="Standard"/>
        <w:ind w:firstLine="708"/>
      </w:pPr>
    </w:p>
    <w:p w:rsidR="00AE0FFA" w:rsidRPr="004E4E4C" w:rsidRDefault="00AE0FFA" w:rsidP="00AE0FFA">
      <w:pPr>
        <w:pStyle w:val="Standard"/>
        <w:ind w:firstLine="708"/>
      </w:pPr>
      <w:r w:rsidRPr="004E4E4C">
        <w:t xml:space="preserve"> </w:t>
      </w:r>
      <w:r w:rsidR="003A25CE">
        <w:tab/>
      </w:r>
      <w:r w:rsidR="003A25CE">
        <w:tab/>
      </w:r>
      <w:r w:rsidR="003A25CE">
        <w:tab/>
      </w:r>
      <w:r w:rsidR="003A25CE">
        <w:tab/>
        <w:t xml:space="preserve">         </w:t>
      </w:r>
      <w:r w:rsidRPr="004E4E4C">
        <w:t>Saim DURMUŞ</w:t>
      </w:r>
    </w:p>
    <w:p w:rsidR="00AE0FFA" w:rsidRPr="004E4E4C" w:rsidRDefault="00AE0FFA" w:rsidP="00AE0FFA">
      <w:pPr>
        <w:pStyle w:val="Standard"/>
        <w:ind w:firstLine="708"/>
      </w:pPr>
      <w:r w:rsidRPr="004E4E4C">
        <w:tab/>
      </w:r>
      <w:r w:rsidRPr="004E4E4C">
        <w:tab/>
      </w:r>
      <w:r w:rsidRPr="004E4E4C">
        <w:tab/>
      </w:r>
      <w:r w:rsidRPr="004E4E4C">
        <w:tab/>
        <w:t xml:space="preserve">          Genel Sekreter </w:t>
      </w:r>
    </w:p>
    <w:p w:rsidR="00AE0FFA" w:rsidRPr="004E4E4C" w:rsidRDefault="00AE0FFA" w:rsidP="00AE0FFA">
      <w:pPr>
        <w:pStyle w:val="Standard"/>
        <w:ind w:firstLine="708"/>
        <w:jc w:val="both"/>
        <w:sectPr w:rsidR="00AE0FFA" w:rsidRPr="004E4E4C" w:rsidSect="00007643">
          <w:headerReference w:type="default" r:id="rId8"/>
          <w:footerReference w:type="default" r:id="rId9"/>
          <w:type w:val="continuous"/>
          <w:pgSz w:w="11906" w:h="16838" w:code="9"/>
          <w:pgMar w:top="1418" w:right="1418" w:bottom="567" w:left="1418" w:header="567" w:footer="0" w:gutter="0"/>
          <w:pgNumType w:fmt="numberInDash"/>
          <w:cols w:space="708"/>
          <w:docGrid w:linePitch="360"/>
        </w:sectPr>
      </w:pPr>
      <w:r w:rsidRPr="004E4E4C">
        <w:tab/>
      </w:r>
      <w:r w:rsidRPr="004E4E4C">
        <w:tab/>
      </w:r>
      <w:r w:rsidRPr="004E4E4C">
        <w:tab/>
      </w:r>
      <w:r w:rsidRPr="004E4E4C">
        <w:tab/>
        <w:t xml:space="preserve">          </w:t>
      </w:r>
      <w:r w:rsidR="00B74DE4" w:rsidRPr="004E4E4C">
        <w:t xml:space="preserve">     (Raportör)</w:t>
      </w:r>
    </w:p>
    <w:p w:rsidR="00AE0FFA" w:rsidRPr="004E4E4C" w:rsidRDefault="00AE0FFA" w:rsidP="00AE0FFA">
      <w:pPr>
        <w:pStyle w:val="Standard"/>
        <w:sectPr w:rsidR="00AE0FFA" w:rsidRPr="004E4E4C" w:rsidSect="00007643">
          <w:headerReference w:type="default" r:id="rId10"/>
          <w:footerReference w:type="default" r:id="rId11"/>
          <w:type w:val="continuous"/>
          <w:pgSz w:w="11906" w:h="16838" w:code="9"/>
          <w:pgMar w:top="1418" w:right="1418" w:bottom="567" w:left="1418" w:header="567" w:footer="0" w:gutter="0"/>
          <w:pgNumType w:fmt="numberInDash"/>
          <w:cols w:space="708"/>
          <w:docGrid w:linePitch="360"/>
        </w:sectPr>
      </w:pPr>
    </w:p>
    <w:p w:rsidR="00145BC6" w:rsidRPr="004E4E4C" w:rsidRDefault="00145BC6" w:rsidP="00145BC6">
      <w:pPr>
        <w:pStyle w:val="Standard"/>
        <w:tabs>
          <w:tab w:val="left" w:pos="709"/>
        </w:tabs>
        <w:ind w:firstLine="567"/>
        <w:jc w:val="both"/>
      </w:pPr>
      <w:r w:rsidRPr="004E4E4C">
        <w:lastRenderedPageBreak/>
        <w:t xml:space="preserve">Ankara Sosyal Bilimler Üniversitesi Senatosu, Prof. Dr. Mehmet BARCA başkanlığında Rektörlük Toplantı Salonunda </w:t>
      </w:r>
      <w:r>
        <w:t>28</w:t>
      </w:r>
      <w:r w:rsidRPr="004E4E4C">
        <w:t xml:space="preserve"> </w:t>
      </w:r>
      <w:r>
        <w:t>Kasım</w:t>
      </w:r>
      <w:r w:rsidRPr="004E4E4C">
        <w:t xml:space="preserve"> </w:t>
      </w:r>
      <w:r>
        <w:t>2017 tarihinde saat 14.00</w:t>
      </w:r>
      <w:r w:rsidRPr="004E4E4C">
        <w:t>’d</w:t>
      </w:r>
      <w:r>
        <w:t>a</w:t>
      </w:r>
      <w:r w:rsidRPr="004E4E4C">
        <w:t xml:space="preserve"> toplandı. Gündem maddelerinin görüşülmesine geçilerek aşağıda yazılı kararlar alındı.</w:t>
      </w:r>
    </w:p>
    <w:p w:rsidR="00145BC6" w:rsidRDefault="00145BC6" w:rsidP="00145BC6">
      <w:pPr>
        <w:tabs>
          <w:tab w:val="left" w:pos="-284"/>
          <w:tab w:val="left" w:pos="0"/>
        </w:tabs>
        <w:jc w:val="both"/>
      </w:pPr>
    </w:p>
    <w:p w:rsidR="00145BC6" w:rsidRDefault="00145BC6" w:rsidP="00145BC6">
      <w:pPr>
        <w:tabs>
          <w:tab w:val="left" w:pos="-284"/>
          <w:tab w:val="left" w:pos="0"/>
        </w:tabs>
        <w:jc w:val="both"/>
        <w:rPr>
          <w:b/>
        </w:rPr>
      </w:pPr>
      <w:r>
        <w:tab/>
      </w:r>
      <w:r w:rsidRPr="004E4E4C">
        <w:rPr>
          <w:b/>
        </w:rPr>
        <w:t xml:space="preserve">GÜNDEM: </w:t>
      </w:r>
    </w:p>
    <w:p w:rsidR="00145BC6" w:rsidRDefault="00145BC6" w:rsidP="00145BC6">
      <w:pPr>
        <w:tabs>
          <w:tab w:val="left" w:pos="-284"/>
          <w:tab w:val="left" w:pos="0"/>
        </w:tabs>
        <w:jc w:val="both"/>
        <w:rPr>
          <w:b/>
        </w:rPr>
      </w:pPr>
    </w:p>
    <w:p w:rsidR="00145BC6" w:rsidRDefault="00145BC6" w:rsidP="00145BC6">
      <w:pPr>
        <w:pStyle w:val="ListeParagraf"/>
        <w:numPr>
          <w:ilvl w:val="0"/>
          <w:numId w:val="11"/>
        </w:numPr>
        <w:jc w:val="both"/>
        <w:textAlignment w:val="auto"/>
      </w:pPr>
      <w:r>
        <w:t xml:space="preserve"> Ankara Sosyal Bilimler Üniversitesi Lisans Programları İçin Bütünleme Sınavı Usul ve Esasları Taslağı ve bu usul ve esaslar bağlamında güncellenen “Ankara Sosyal Bilimler Üniversitesi 2017-2018 Eğitim - Öğretim Yılı Akademik Takvimi” taslağının görüşülmesi.</w:t>
      </w:r>
    </w:p>
    <w:p w:rsidR="00145BC6" w:rsidRDefault="00145BC6" w:rsidP="00145BC6">
      <w:pPr>
        <w:pStyle w:val="ListeParagraf"/>
        <w:numPr>
          <w:ilvl w:val="0"/>
          <w:numId w:val="11"/>
        </w:numPr>
        <w:jc w:val="both"/>
        <w:textAlignment w:val="auto"/>
      </w:pPr>
      <w:r w:rsidRPr="002F78DC">
        <w:t>Üniv</w:t>
      </w:r>
      <w:r>
        <w:t>ersitemiz birimlerine alınacak araştırma g</w:t>
      </w:r>
      <w:r w:rsidRPr="002F78DC">
        <w:t>örevlisi kadroları için ALES ve Yabancı Dil asgari puanlarının</w:t>
      </w:r>
      <w:r>
        <w:t xml:space="preserve"> belirlenmesi.</w:t>
      </w:r>
    </w:p>
    <w:p w:rsidR="00145BC6" w:rsidRPr="00EE2B89" w:rsidRDefault="00145BC6" w:rsidP="00145BC6">
      <w:pPr>
        <w:pStyle w:val="ListeParagraf"/>
        <w:ind w:left="1080"/>
        <w:jc w:val="both"/>
        <w:rPr>
          <w:b/>
        </w:rPr>
      </w:pPr>
    </w:p>
    <w:p w:rsidR="00145BC6" w:rsidRPr="00FB3224" w:rsidRDefault="00145BC6" w:rsidP="00145BC6">
      <w:pPr>
        <w:pStyle w:val="Standard"/>
        <w:widowControl w:val="0"/>
        <w:spacing w:line="276" w:lineRule="auto"/>
        <w:jc w:val="both"/>
        <w:textAlignment w:val="auto"/>
        <w:rPr>
          <w:b/>
        </w:rPr>
      </w:pPr>
      <w:r w:rsidRPr="00EE2B89">
        <w:rPr>
          <w:b/>
        </w:rPr>
        <w:tab/>
      </w:r>
      <w:r w:rsidRPr="00FB3224">
        <w:rPr>
          <w:b/>
        </w:rPr>
        <w:t>GÜNDEMİN GÖRÜŞÜLMESİ VE ALINAN KARARLAR:</w:t>
      </w:r>
    </w:p>
    <w:p w:rsidR="00145BC6" w:rsidRDefault="00145BC6" w:rsidP="00145BC6">
      <w:pPr>
        <w:tabs>
          <w:tab w:val="left" w:pos="426"/>
        </w:tabs>
        <w:autoSpaceDE w:val="0"/>
        <w:autoSpaceDN w:val="0"/>
        <w:adjustRightInd w:val="0"/>
        <w:jc w:val="both"/>
      </w:pPr>
    </w:p>
    <w:p w:rsidR="00145BC6" w:rsidRDefault="00145BC6" w:rsidP="00145BC6">
      <w:pPr>
        <w:pStyle w:val="ListeParagraf"/>
        <w:ind w:left="0" w:firstLine="708"/>
        <w:jc w:val="both"/>
        <w:textAlignment w:val="auto"/>
      </w:pPr>
      <w:r w:rsidRPr="004E4E4C">
        <w:rPr>
          <w:b/>
        </w:rPr>
        <w:t>KARAR NO: 2017/</w:t>
      </w:r>
      <w:r>
        <w:rPr>
          <w:b/>
        </w:rPr>
        <w:t xml:space="preserve">73 – </w:t>
      </w:r>
      <w:r>
        <w:t xml:space="preserve">Üniversitemiz Öğrenci İşleri Dairesi Başkanlığının 27.11.2017 tarihli ve </w:t>
      </w:r>
      <w:proofErr w:type="gramStart"/>
      <w:r>
        <w:t>89852727</w:t>
      </w:r>
      <w:proofErr w:type="gramEnd"/>
      <w:r>
        <w:t>-050.01.04-E.1700028670 sayılı yazısı üzerine, Yükseköğretim Kurulu Başkanlığı Eğitim Öğretim Dairesi Başkanlığının 14.09.2017 tarihli ve 75850160-140.01.01.01-62110 sayılı yazısı gereğince hazırlanan  “Ankara Sosyal Bilimler Üniversitesi Lisans Programları İçin Bütünleme Sınavı Usul ve Esasları” taslağının EK-1’de yer aldığı şekliyle kabulüne ve bu usul ve esaslar bağlamında güncellenen “Ankara Sosyal Bilimler Üniversitesi 2017-2018 Eğitim-Öğretim Yılı Akademik Takvimi” taslağının EK-2’de yer aldığı şekliyle kabulüne oy birliği ile karar verildi.</w:t>
      </w:r>
    </w:p>
    <w:p w:rsidR="00145BC6" w:rsidRDefault="00145BC6" w:rsidP="00145BC6">
      <w:pPr>
        <w:pStyle w:val="ListeParagraf"/>
        <w:ind w:left="0" w:firstLine="708"/>
        <w:jc w:val="both"/>
        <w:textAlignment w:val="auto"/>
      </w:pPr>
    </w:p>
    <w:p w:rsidR="00145BC6" w:rsidRDefault="00145BC6" w:rsidP="00145BC6">
      <w:pPr>
        <w:ind w:firstLine="708"/>
        <w:jc w:val="both"/>
      </w:pPr>
      <w:proofErr w:type="gramStart"/>
      <w:r w:rsidRPr="004E4E4C">
        <w:rPr>
          <w:b/>
        </w:rPr>
        <w:t>KARAR NO: 2017/</w:t>
      </w:r>
      <w:r>
        <w:rPr>
          <w:b/>
        </w:rPr>
        <w:t xml:space="preserve">74 – </w:t>
      </w:r>
      <w:r>
        <w:t xml:space="preserve">31.07.2008 tarihli ve 26953 sayılı Resmi Gazetede yayımlanan Öğretim Üyesi Dışındaki Öğretim Elemanı Kadrolarına Yapılacak Atamalarda Uygulanacak Merkezi Sınav ile Giriş Sınavlarına İlişkin Usul ve Esaslar Hakkında Yönetmeliğin 6’ıncı maddesi 2’nci fıkrası kapsamında </w:t>
      </w:r>
      <w:r w:rsidRPr="002F78DC">
        <w:t>aşağıda belirtilen Üniversitemiz birimlerine alınacak araştırma görevlisi kadroları için ALES ve Yabancı Dil asgari puanlarının hizalarında belirlenen şekliyle kabulü</w:t>
      </w:r>
      <w:r>
        <w:t>ne oy birliği ile karar verildi.</w:t>
      </w:r>
      <w:proofErr w:type="gramEnd"/>
    </w:p>
    <w:p w:rsidR="00145BC6" w:rsidRDefault="00145BC6" w:rsidP="00145BC6">
      <w:pPr>
        <w:suppressAutoHyphens/>
        <w:jc w:val="both"/>
        <w:rPr>
          <w:lang w:val="en-AU" w:eastAsia="ar-SA"/>
        </w:rPr>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3119"/>
        <w:gridCol w:w="1984"/>
        <w:gridCol w:w="2126"/>
      </w:tblGrid>
      <w:tr w:rsidR="00145BC6" w:rsidRPr="00A03AB1" w:rsidTr="005B276D">
        <w:trPr>
          <w:trHeight w:val="454"/>
        </w:trPr>
        <w:tc>
          <w:tcPr>
            <w:tcW w:w="2014" w:type="dxa"/>
          </w:tcPr>
          <w:p w:rsidR="00145BC6" w:rsidRPr="00A03AB1" w:rsidRDefault="00145BC6" w:rsidP="005B276D">
            <w:pPr>
              <w:suppressAutoHyphens/>
              <w:jc w:val="both"/>
              <w:rPr>
                <w:b/>
                <w:color w:val="000000"/>
                <w:lang w:val="en-AU" w:eastAsia="ar-SA"/>
              </w:rPr>
            </w:pPr>
            <w:r>
              <w:rPr>
                <w:b/>
                <w:bCs/>
                <w:u w:val="single"/>
              </w:rPr>
              <w:t xml:space="preserve">Unvanı </w:t>
            </w:r>
          </w:p>
        </w:tc>
        <w:tc>
          <w:tcPr>
            <w:tcW w:w="3119" w:type="dxa"/>
            <w:shd w:val="clear" w:color="auto" w:fill="auto"/>
          </w:tcPr>
          <w:p w:rsidR="00145BC6" w:rsidRPr="00A03AB1" w:rsidRDefault="00145BC6" w:rsidP="005B276D">
            <w:pPr>
              <w:suppressAutoHyphens/>
              <w:jc w:val="both"/>
              <w:rPr>
                <w:b/>
                <w:bCs/>
                <w:u w:val="single"/>
              </w:rPr>
            </w:pPr>
            <w:r w:rsidRPr="002F78DC">
              <w:rPr>
                <w:b/>
                <w:bCs/>
                <w:u w:val="single"/>
              </w:rPr>
              <w:t>Fakülte/Bölüm/ABD</w:t>
            </w:r>
          </w:p>
        </w:tc>
        <w:tc>
          <w:tcPr>
            <w:tcW w:w="1984" w:type="dxa"/>
            <w:shd w:val="clear" w:color="auto" w:fill="auto"/>
          </w:tcPr>
          <w:p w:rsidR="00145BC6" w:rsidRPr="00A03AB1" w:rsidRDefault="00145BC6" w:rsidP="005B276D">
            <w:pPr>
              <w:suppressAutoHyphens/>
              <w:jc w:val="center"/>
              <w:rPr>
                <w:b/>
                <w:color w:val="000000"/>
                <w:lang w:val="en-AU" w:eastAsia="ar-SA"/>
              </w:rPr>
            </w:pPr>
            <w:r w:rsidRPr="00A03AB1">
              <w:rPr>
                <w:b/>
                <w:bCs/>
                <w:u w:val="single"/>
              </w:rPr>
              <w:t>ALES Puanı</w:t>
            </w:r>
          </w:p>
        </w:tc>
        <w:tc>
          <w:tcPr>
            <w:tcW w:w="2126" w:type="dxa"/>
            <w:shd w:val="clear" w:color="auto" w:fill="auto"/>
          </w:tcPr>
          <w:p w:rsidR="00145BC6" w:rsidRPr="00A03AB1" w:rsidRDefault="00145BC6" w:rsidP="005B276D">
            <w:pPr>
              <w:suppressAutoHyphens/>
              <w:jc w:val="center"/>
              <w:rPr>
                <w:b/>
                <w:color w:val="000000"/>
                <w:lang w:val="en-AU" w:eastAsia="ar-SA"/>
              </w:rPr>
            </w:pPr>
            <w:r w:rsidRPr="00A03AB1">
              <w:rPr>
                <w:b/>
                <w:bCs/>
                <w:u w:val="single"/>
              </w:rPr>
              <w:t>Yabancı Dil Puanı</w:t>
            </w:r>
          </w:p>
        </w:tc>
      </w:tr>
      <w:tr w:rsidR="00145BC6" w:rsidRPr="00A03AB1" w:rsidTr="005B276D">
        <w:trPr>
          <w:trHeight w:val="454"/>
        </w:trPr>
        <w:tc>
          <w:tcPr>
            <w:tcW w:w="2014" w:type="dxa"/>
            <w:vAlign w:val="center"/>
          </w:tcPr>
          <w:p w:rsidR="00145BC6" w:rsidRPr="00A03AB1" w:rsidRDefault="00145BC6" w:rsidP="005B276D">
            <w:pPr>
              <w:suppressAutoHyphens/>
              <w:jc w:val="both"/>
              <w:rPr>
                <w:color w:val="000000"/>
                <w:lang w:val="en-AU" w:eastAsia="ar-SA"/>
              </w:rPr>
            </w:pPr>
            <w:proofErr w:type="spellStart"/>
            <w:r w:rsidRPr="002F78DC">
              <w:rPr>
                <w:color w:val="000000"/>
                <w:lang w:val="en-AU" w:eastAsia="ar-SA"/>
              </w:rPr>
              <w:t>Araştırma</w:t>
            </w:r>
            <w:proofErr w:type="spellEnd"/>
            <w:r w:rsidRPr="002F78DC">
              <w:rPr>
                <w:color w:val="000000"/>
                <w:lang w:val="en-AU" w:eastAsia="ar-SA"/>
              </w:rPr>
              <w:t xml:space="preserve"> </w:t>
            </w:r>
            <w:proofErr w:type="spellStart"/>
            <w:r w:rsidRPr="002F78DC">
              <w:rPr>
                <w:color w:val="000000"/>
                <w:lang w:val="en-AU" w:eastAsia="ar-SA"/>
              </w:rPr>
              <w:t>Görevlisi</w:t>
            </w:r>
            <w:proofErr w:type="spellEnd"/>
          </w:p>
        </w:tc>
        <w:tc>
          <w:tcPr>
            <w:tcW w:w="3119" w:type="dxa"/>
            <w:shd w:val="clear" w:color="auto" w:fill="auto"/>
            <w:vAlign w:val="center"/>
          </w:tcPr>
          <w:p w:rsidR="00145BC6" w:rsidRPr="002F78DC" w:rsidRDefault="00145BC6" w:rsidP="005B276D">
            <w:pPr>
              <w:suppressAutoHyphens/>
              <w:rPr>
                <w:color w:val="000000"/>
                <w:lang w:val="en-AU" w:eastAsia="ar-SA"/>
              </w:rPr>
            </w:pPr>
            <w:proofErr w:type="spellStart"/>
            <w:r w:rsidRPr="002F78DC">
              <w:rPr>
                <w:color w:val="000000"/>
                <w:lang w:val="en-AU" w:eastAsia="ar-SA"/>
              </w:rPr>
              <w:t>Yabancı</w:t>
            </w:r>
            <w:proofErr w:type="spellEnd"/>
            <w:r w:rsidRPr="002F78DC">
              <w:rPr>
                <w:color w:val="000000"/>
                <w:lang w:val="en-AU" w:eastAsia="ar-SA"/>
              </w:rPr>
              <w:t xml:space="preserve"> Diller </w:t>
            </w:r>
            <w:proofErr w:type="spellStart"/>
            <w:r w:rsidRPr="002F78DC">
              <w:rPr>
                <w:color w:val="000000"/>
                <w:lang w:val="en-AU" w:eastAsia="ar-SA"/>
              </w:rPr>
              <w:t>Fakültesi</w:t>
            </w:r>
            <w:proofErr w:type="spellEnd"/>
          </w:p>
          <w:p w:rsidR="00145BC6" w:rsidRPr="00A03AB1" w:rsidRDefault="00145BC6" w:rsidP="005B276D">
            <w:pPr>
              <w:suppressAutoHyphens/>
              <w:rPr>
                <w:color w:val="000000"/>
                <w:lang w:val="en-AU" w:eastAsia="ar-SA"/>
              </w:rPr>
            </w:pPr>
            <w:proofErr w:type="spellStart"/>
            <w:r w:rsidRPr="002F78DC">
              <w:rPr>
                <w:color w:val="000000"/>
                <w:lang w:val="en-AU" w:eastAsia="ar-SA"/>
              </w:rPr>
              <w:t>İngiliz</w:t>
            </w:r>
            <w:proofErr w:type="spellEnd"/>
            <w:r w:rsidRPr="002F78DC">
              <w:rPr>
                <w:color w:val="000000"/>
                <w:lang w:val="en-AU" w:eastAsia="ar-SA"/>
              </w:rPr>
              <w:t xml:space="preserve"> Dili </w:t>
            </w:r>
            <w:proofErr w:type="spellStart"/>
            <w:r w:rsidRPr="002F78DC">
              <w:rPr>
                <w:color w:val="000000"/>
                <w:lang w:val="en-AU" w:eastAsia="ar-SA"/>
              </w:rPr>
              <w:t>ve</w:t>
            </w:r>
            <w:proofErr w:type="spellEnd"/>
            <w:r w:rsidRPr="002F78DC">
              <w:rPr>
                <w:color w:val="000000"/>
                <w:lang w:val="en-AU" w:eastAsia="ar-SA"/>
              </w:rPr>
              <w:t xml:space="preserve"> </w:t>
            </w:r>
            <w:proofErr w:type="spellStart"/>
            <w:r w:rsidRPr="002F78DC">
              <w:rPr>
                <w:color w:val="000000"/>
                <w:lang w:val="en-AU" w:eastAsia="ar-SA"/>
              </w:rPr>
              <w:t>Edebiyatı</w:t>
            </w:r>
            <w:proofErr w:type="spellEnd"/>
            <w:r w:rsidRPr="002F78DC">
              <w:rPr>
                <w:color w:val="000000"/>
                <w:lang w:val="en-AU" w:eastAsia="ar-SA"/>
              </w:rPr>
              <w:t xml:space="preserve"> </w:t>
            </w:r>
            <w:proofErr w:type="spellStart"/>
            <w:r w:rsidRPr="002F78DC">
              <w:rPr>
                <w:color w:val="000000"/>
                <w:lang w:val="en-AU" w:eastAsia="ar-SA"/>
              </w:rPr>
              <w:t>Bölümü</w:t>
            </w:r>
            <w:proofErr w:type="spellEnd"/>
            <w:r>
              <w:rPr>
                <w:color w:val="000000"/>
                <w:lang w:val="en-AU" w:eastAsia="ar-SA"/>
              </w:rPr>
              <w:t xml:space="preserve"> </w:t>
            </w:r>
            <w:proofErr w:type="spellStart"/>
            <w:r w:rsidRPr="002F78DC">
              <w:rPr>
                <w:color w:val="000000"/>
                <w:lang w:val="en-AU" w:eastAsia="ar-SA"/>
              </w:rPr>
              <w:t>İngiliz</w:t>
            </w:r>
            <w:proofErr w:type="spellEnd"/>
            <w:r w:rsidRPr="002F78DC">
              <w:rPr>
                <w:color w:val="000000"/>
                <w:lang w:val="en-AU" w:eastAsia="ar-SA"/>
              </w:rPr>
              <w:t xml:space="preserve"> Dili </w:t>
            </w:r>
            <w:proofErr w:type="spellStart"/>
            <w:r w:rsidRPr="002F78DC">
              <w:rPr>
                <w:color w:val="000000"/>
                <w:lang w:val="en-AU" w:eastAsia="ar-SA"/>
              </w:rPr>
              <w:t>ve</w:t>
            </w:r>
            <w:proofErr w:type="spellEnd"/>
            <w:r w:rsidRPr="002F78DC">
              <w:rPr>
                <w:color w:val="000000"/>
                <w:lang w:val="en-AU" w:eastAsia="ar-SA"/>
              </w:rPr>
              <w:t xml:space="preserve"> </w:t>
            </w:r>
            <w:proofErr w:type="spellStart"/>
            <w:r w:rsidRPr="002F78DC">
              <w:rPr>
                <w:color w:val="000000"/>
                <w:lang w:val="en-AU" w:eastAsia="ar-SA"/>
              </w:rPr>
              <w:t>Edebiyatı</w:t>
            </w:r>
            <w:proofErr w:type="spellEnd"/>
            <w:r w:rsidRPr="002F78DC">
              <w:rPr>
                <w:color w:val="000000"/>
                <w:lang w:val="en-AU" w:eastAsia="ar-SA"/>
              </w:rPr>
              <w:t xml:space="preserve"> ABD</w:t>
            </w:r>
          </w:p>
        </w:tc>
        <w:tc>
          <w:tcPr>
            <w:tcW w:w="1984" w:type="dxa"/>
            <w:shd w:val="clear" w:color="auto" w:fill="auto"/>
            <w:vAlign w:val="center"/>
          </w:tcPr>
          <w:p w:rsidR="00145BC6" w:rsidRPr="00A03AB1" w:rsidRDefault="00145BC6" w:rsidP="005B276D">
            <w:pPr>
              <w:suppressAutoHyphens/>
              <w:jc w:val="center"/>
              <w:rPr>
                <w:color w:val="000000"/>
                <w:lang w:val="en-AU" w:eastAsia="ar-SA"/>
              </w:rPr>
            </w:pPr>
            <w:r>
              <w:rPr>
                <w:color w:val="000000"/>
                <w:lang w:val="en-AU" w:eastAsia="ar-SA"/>
              </w:rPr>
              <w:t>70</w:t>
            </w:r>
          </w:p>
        </w:tc>
        <w:tc>
          <w:tcPr>
            <w:tcW w:w="2126" w:type="dxa"/>
            <w:shd w:val="clear" w:color="auto" w:fill="auto"/>
            <w:vAlign w:val="center"/>
          </w:tcPr>
          <w:p w:rsidR="00145BC6" w:rsidRPr="00A03AB1" w:rsidRDefault="00145BC6" w:rsidP="005B276D">
            <w:pPr>
              <w:suppressAutoHyphens/>
              <w:jc w:val="center"/>
              <w:rPr>
                <w:color w:val="000000"/>
                <w:lang w:val="en-AU" w:eastAsia="ar-SA"/>
              </w:rPr>
            </w:pPr>
            <w:r>
              <w:rPr>
                <w:color w:val="000000"/>
                <w:lang w:val="en-AU" w:eastAsia="ar-SA"/>
              </w:rPr>
              <w:t>90</w:t>
            </w:r>
          </w:p>
        </w:tc>
      </w:tr>
      <w:tr w:rsidR="00145BC6" w:rsidRPr="00A03AB1" w:rsidTr="005B276D">
        <w:trPr>
          <w:trHeight w:val="454"/>
        </w:trPr>
        <w:tc>
          <w:tcPr>
            <w:tcW w:w="2014" w:type="dxa"/>
            <w:vAlign w:val="center"/>
          </w:tcPr>
          <w:p w:rsidR="00145BC6" w:rsidRDefault="00145BC6" w:rsidP="005B276D">
            <w:pPr>
              <w:suppressAutoHyphens/>
              <w:jc w:val="both"/>
            </w:pPr>
            <w:proofErr w:type="spellStart"/>
            <w:r w:rsidRPr="002F78DC">
              <w:rPr>
                <w:color w:val="000000"/>
                <w:lang w:val="en-AU" w:eastAsia="ar-SA"/>
              </w:rPr>
              <w:t>Araştırma</w:t>
            </w:r>
            <w:proofErr w:type="spellEnd"/>
            <w:r w:rsidRPr="002F78DC">
              <w:rPr>
                <w:color w:val="000000"/>
                <w:lang w:val="en-AU" w:eastAsia="ar-SA"/>
              </w:rPr>
              <w:t xml:space="preserve"> </w:t>
            </w:r>
            <w:proofErr w:type="spellStart"/>
            <w:r w:rsidRPr="002F78DC">
              <w:rPr>
                <w:color w:val="000000"/>
                <w:lang w:val="en-AU" w:eastAsia="ar-SA"/>
              </w:rPr>
              <w:t>Görevlisi</w:t>
            </w:r>
            <w:proofErr w:type="spellEnd"/>
          </w:p>
        </w:tc>
        <w:tc>
          <w:tcPr>
            <w:tcW w:w="3119" w:type="dxa"/>
            <w:shd w:val="clear" w:color="auto" w:fill="auto"/>
            <w:vAlign w:val="center"/>
          </w:tcPr>
          <w:p w:rsidR="00145BC6" w:rsidRPr="002F78DC" w:rsidRDefault="00145BC6" w:rsidP="005B276D">
            <w:pPr>
              <w:suppressAutoHyphens/>
              <w:rPr>
                <w:color w:val="000000"/>
                <w:lang w:val="en-AU" w:eastAsia="ar-SA"/>
              </w:rPr>
            </w:pPr>
            <w:proofErr w:type="spellStart"/>
            <w:r w:rsidRPr="002F78DC">
              <w:rPr>
                <w:color w:val="000000"/>
                <w:lang w:val="en-AU" w:eastAsia="ar-SA"/>
              </w:rPr>
              <w:t>Siyasal</w:t>
            </w:r>
            <w:proofErr w:type="spellEnd"/>
            <w:r w:rsidRPr="002F78DC">
              <w:rPr>
                <w:color w:val="000000"/>
                <w:lang w:val="en-AU" w:eastAsia="ar-SA"/>
              </w:rPr>
              <w:t xml:space="preserve"> </w:t>
            </w:r>
            <w:proofErr w:type="spellStart"/>
            <w:r w:rsidRPr="002F78DC">
              <w:rPr>
                <w:color w:val="000000"/>
                <w:lang w:val="en-AU" w:eastAsia="ar-SA"/>
              </w:rPr>
              <w:t>Bilgiler</w:t>
            </w:r>
            <w:proofErr w:type="spellEnd"/>
            <w:r w:rsidRPr="002F78DC">
              <w:rPr>
                <w:color w:val="000000"/>
                <w:lang w:val="en-AU" w:eastAsia="ar-SA"/>
              </w:rPr>
              <w:t xml:space="preserve"> </w:t>
            </w:r>
            <w:proofErr w:type="spellStart"/>
            <w:r w:rsidRPr="002F78DC">
              <w:rPr>
                <w:color w:val="000000"/>
                <w:lang w:val="en-AU" w:eastAsia="ar-SA"/>
              </w:rPr>
              <w:t>Fakültesi</w:t>
            </w:r>
            <w:proofErr w:type="spellEnd"/>
          </w:p>
          <w:p w:rsidR="00145BC6" w:rsidRPr="00A03AB1" w:rsidRDefault="00145BC6" w:rsidP="005B276D">
            <w:pPr>
              <w:suppressAutoHyphens/>
              <w:rPr>
                <w:color w:val="000000"/>
                <w:lang w:val="en-AU" w:eastAsia="ar-SA"/>
              </w:rPr>
            </w:pPr>
            <w:proofErr w:type="spellStart"/>
            <w:r w:rsidRPr="002F78DC">
              <w:rPr>
                <w:color w:val="000000"/>
                <w:lang w:val="en-AU" w:eastAsia="ar-SA"/>
              </w:rPr>
              <w:t>Ekonomi</w:t>
            </w:r>
            <w:proofErr w:type="spellEnd"/>
            <w:r w:rsidRPr="002F78DC">
              <w:rPr>
                <w:color w:val="000000"/>
                <w:lang w:val="en-AU" w:eastAsia="ar-SA"/>
              </w:rPr>
              <w:t xml:space="preserve"> </w:t>
            </w:r>
            <w:proofErr w:type="spellStart"/>
            <w:r w:rsidRPr="002F78DC">
              <w:rPr>
                <w:color w:val="000000"/>
                <w:lang w:val="en-AU" w:eastAsia="ar-SA"/>
              </w:rPr>
              <w:t>Bölümü</w:t>
            </w:r>
            <w:proofErr w:type="spellEnd"/>
            <w:r>
              <w:rPr>
                <w:color w:val="000000"/>
                <w:lang w:val="en-AU" w:eastAsia="ar-SA"/>
              </w:rPr>
              <w:t xml:space="preserve"> </w:t>
            </w:r>
            <w:proofErr w:type="spellStart"/>
            <w:r w:rsidRPr="002F78DC">
              <w:rPr>
                <w:color w:val="000000"/>
                <w:lang w:val="en-AU" w:eastAsia="ar-SA"/>
              </w:rPr>
              <w:t>İktisat</w:t>
            </w:r>
            <w:proofErr w:type="spellEnd"/>
            <w:r w:rsidRPr="002F78DC">
              <w:rPr>
                <w:color w:val="000000"/>
                <w:lang w:val="en-AU" w:eastAsia="ar-SA"/>
              </w:rPr>
              <w:t xml:space="preserve"> </w:t>
            </w:r>
            <w:proofErr w:type="spellStart"/>
            <w:r w:rsidRPr="002F78DC">
              <w:rPr>
                <w:color w:val="000000"/>
                <w:lang w:val="en-AU" w:eastAsia="ar-SA"/>
              </w:rPr>
              <w:t>Politikası</w:t>
            </w:r>
            <w:proofErr w:type="spellEnd"/>
            <w:r w:rsidRPr="002F78DC">
              <w:rPr>
                <w:color w:val="000000"/>
                <w:lang w:val="en-AU" w:eastAsia="ar-SA"/>
              </w:rPr>
              <w:t xml:space="preserve"> ABD</w:t>
            </w:r>
          </w:p>
        </w:tc>
        <w:tc>
          <w:tcPr>
            <w:tcW w:w="1984" w:type="dxa"/>
            <w:shd w:val="clear" w:color="auto" w:fill="auto"/>
            <w:vAlign w:val="center"/>
          </w:tcPr>
          <w:p w:rsidR="00145BC6" w:rsidRDefault="00145BC6" w:rsidP="005B276D">
            <w:pPr>
              <w:suppressAutoHyphens/>
              <w:jc w:val="center"/>
              <w:rPr>
                <w:color w:val="000000"/>
                <w:lang w:val="en-AU" w:eastAsia="ar-SA"/>
              </w:rPr>
            </w:pPr>
            <w:r>
              <w:rPr>
                <w:color w:val="000000"/>
                <w:lang w:val="en-AU" w:eastAsia="ar-SA"/>
              </w:rPr>
              <w:t>75</w:t>
            </w:r>
          </w:p>
        </w:tc>
        <w:tc>
          <w:tcPr>
            <w:tcW w:w="2126" w:type="dxa"/>
            <w:shd w:val="clear" w:color="auto" w:fill="auto"/>
            <w:vAlign w:val="center"/>
          </w:tcPr>
          <w:p w:rsidR="00145BC6" w:rsidRDefault="00145BC6" w:rsidP="005B276D">
            <w:pPr>
              <w:suppressAutoHyphens/>
              <w:jc w:val="center"/>
              <w:rPr>
                <w:color w:val="000000"/>
                <w:lang w:val="en-AU" w:eastAsia="ar-SA"/>
              </w:rPr>
            </w:pPr>
            <w:r>
              <w:rPr>
                <w:color w:val="000000"/>
                <w:lang w:val="en-AU" w:eastAsia="ar-SA"/>
              </w:rPr>
              <w:t>80</w:t>
            </w:r>
          </w:p>
        </w:tc>
      </w:tr>
    </w:tbl>
    <w:p w:rsidR="00411806" w:rsidRDefault="00411806" w:rsidP="00145BC6">
      <w:pPr>
        <w:pStyle w:val="Standard"/>
        <w:tabs>
          <w:tab w:val="left" w:pos="567"/>
        </w:tabs>
      </w:pPr>
    </w:p>
    <w:p w:rsidR="00E24ADD" w:rsidRPr="004E4E4C" w:rsidRDefault="00E24ADD" w:rsidP="00411806">
      <w:pPr>
        <w:pStyle w:val="Standard"/>
        <w:tabs>
          <w:tab w:val="left" w:pos="567"/>
        </w:tabs>
        <w:ind w:firstLine="567"/>
        <w:jc w:val="center"/>
      </w:pPr>
      <w:r w:rsidRPr="004E4E4C">
        <w:t>ASLI GİBİDİR</w:t>
      </w:r>
    </w:p>
    <w:p w:rsidR="00CD60FB" w:rsidRPr="004E4E4C" w:rsidRDefault="00912D1C" w:rsidP="00411806">
      <w:pPr>
        <w:ind w:left="-360" w:right="-1368" w:hanging="720"/>
        <w:jc w:val="center"/>
      </w:pPr>
      <w:r w:rsidRPr="004E4E4C">
        <w:t>…/…/2017</w:t>
      </w:r>
    </w:p>
    <w:p w:rsidR="00E24ADD" w:rsidRPr="004E4E4C" w:rsidRDefault="00E24ADD" w:rsidP="00411806">
      <w:pPr>
        <w:ind w:left="-360" w:right="-1368" w:hanging="720"/>
        <w:jc w:val="center"/>
      </w:pPr>
    </w:p>
    <w:p w:rsidR="00912D1C" w:rsidRPr="004E4E4C" w:rsidRDefault="00912D1C" w:rsidP="00411806">
      <w:pPr>
        <w:ind w:left="-360" w:right="-1368" w:hanging="720"/>
        <w:jc w:val="center"/>
      </w:pPr>
    </w:p>
    <w:p w:rsidR="00912D1C" w:rsidRPr="004E4E4C" w:rsidRDefault="00912D1C" w:rsidP="00411806">
      <w:pPr>
        <w:ind w:left="-360" w:right="-1368" w:hanging="720"/>
        <w:jc w:val="center"/>
      </w:pPr>
    </w:p>
    <w:p w:rsidR="00E24ADD" w:rsidRPr="004E4E4C" w:rsidRDefault="00E24ADD" w:rsidP="00411806">
      <w:pPr>
        <w:pStyle w:val="Standard"/>
        <w:ind w:firstLine="708"/>
        <w:jc w:val="center"/>
      </w:pPr>
      <w:r w:rsidRPr="004E4E4C">
        <w:t>Saim DURMUŞ</w:t>
      </w:r>
    </w:p>
    <w:p w:rsidR="005847E1" w:rsidRPr="00145BC6" w:rsidRDefault="00E24ADD" w:rsidP="00145BC6">
      <w:pPr>
        <w:pStyle w:val="Standard"/>
        <w:ind w:firstLine="708"/>
        <w:jc w:val="center"/>
      </w:pPr>
      <w:r w:rsidRPr="004E4E4C">
        <w:t>Genel Sekreter</w:t>
      </w:r>
    </w:p>
    <w:p w:rsidR="00E42F3B" w:rsidRPr="003B79AF" w:rsidRDefault="00E42F3B" w:rsidP="00E42F3B">
      <w:pPr>
        <w:pStyle w:val="ListeParagraf"/>
        <w:ind w:left="0" w:firstLine="708"/>
        <w:jc w:val="both"/>
        <w:textAlignment w:val="auto"/>
      </w:pPr>
      <w:r w:rsidRPr="004E4E4C">
        <w:rPr>
          <w:b/>
        </w:rPr>
        <w:t>KARAR NO: 2017/</w:t>
      </w:r>
      <w:r>
        <w:rPr>
          <w:b/>
        </w:rPr>
        <w:t xml:space="preserve">73 – </w:t>
      </w:r>
      <w:r>
        <w:t xml:space="preserve">Üniversitemiz Öğrenci İşleri Dairesi Başkanlığının 27.11.2017 tarihli ve </w:t>
      </w:r>
      <w:proofErr w:type="gramStart"/>
      <w:r>
        <w:t>89852727</w:t>
      </w:r>
      <w:proofErr w:type="gramEnd"/>
      <w:r>
        <w:t>-050.01.04-E.1700028670 sayılı yazısı üzerine, Yükseköğretim K</w:t>
      </w:r>
      <w:r w:rsidR="00086F89">
        <w:t xml:space="preserve">urulu Başkanlığı Eğitim Öğretim </w:t>
      </w:r>
      <w:bookmarkStart w:id="0" w:name="_GoBack"/>
      <w:bookmarkEnd w:id="0"/>
      <w:r>
        <w:t>Dairesi Başkanlığının 14.09.2017 tarihli ve 75850160-140.01.01.01-62110 sayılı yazısı gereğince hazırlanan  “Ankara Sosyal Bilimler Üniversitesi Lisans Programları İçin Bütünleme Sınavı Usul ve Esasları” taslağının EK-1’de yer aldığı şekliyle kabulüne ve bu usul ve esaslar bağlamında güncellenen “Ankara Sosyal Bilimler Üniversitesi 2017-2018 Eğitim-Öğretim Yılı Akademik Takvimi” taslağının EK-2’de yer aldığı şekliyle kabulüne oy birliği ile karar verildi.</w:t>
      </w:r>
    </w:p>
    <w:p w:rsidR="005847E1" w:rsidRDefault="005847E1" w:rsidP="00146EE8">
      <w:pPr>
        <w:pStyle w:val="Standard"/>
        <w:tabs>
          <w:tab w:val="left" w:pos="567"/>
        </w:tabs>
        <w:ind w:firstLine="567"/>
        <w:jc w:val="both"/>
        <w:rPr>
          <w:b/>
        </w:rPr>
      </w:pPr>
    </w:p>
    <w:p w:rsidR="005847E1" w:rsidRDefault="005847E1" w:rsidP="00146EE8">
      <w:pPr>
        <w:pStyle w:val="Standard"/>
        <w:tabs>
          <w:tab w:val="left" w:pos="567"/>
        </w:tabs>
        <w:ind w:firstLine="567"/>
        <w:jc w:val="both"/>
        <w:rPr>
          <w:b/>
        </w:rPr>
      </w:pPr>
    </w:p>
    <w:p w:rsidR="005847E1" w:rsidRDefault="005847E1" w:rsidP="00146EE8">
      <w:pPr>
        <w:pStyle w:val="Standard"/>
        <w:tabs>
          <w:tab w:val="left" w:pos="567"/>
        </w:tabs>
        <w:ind w:firstLine="567"/>
        <w:jc w:val="both"/>
        <w:rPr>
          <w:b/>
        </w:rPr>
      </w:pPr>
    </w:p>
    <w:p w:rsidR="00075D82" w:rsidRDefault="00E42F3B" w:rsidP="00491F86">
      <w:pPr>
        <w:tabs>
          <w:tab w:val="left" w:pos="709"/>
        </w:tabs>
        <w:autoSpaceDE w:val="0"/>
        <w:autoSpaceDN w:val="0"/>
        <w:adjustRightInd w:val="0"/>
        <w:jc w:val="both"/>
        <w:rPr>
          <w:b/>
        </w:rPr>
      </w:pPr>
      <w:r>
        <w:rPr>
          <w:b/>
          <w:kern w:val="3"/>
        </w:rPr>
        <w:t xml:space="preserve">         </w:t>
      </w:r>
    </w:p>
    <w:p w:rsidR="00491F86" w:rsidRPr="004E4E4C" w:rsidRDefault="00491F86" w:rsidP="00491F86">
      <w:pPr>
        <w:pStyle w:val="Standard"/>
        <w:tabs>
          <w:tab w:val="left" w:pos="567"/>
        </w:tabs>
        <w:ind w:firstLine="567"/>
        <w:jc w:val="both"/>
      </w:pPr>
      <w:r>
        <w:tab/>
      </w:r>
      <w:r>
        <w:tab/>
      </w:r>
      <w:r>
        <w:tab/>
      </w:r>
      <w:r>
        <w:tab/>
      </w:r>
      <w:r>
        <w:tab/>
      </w:r>
      <w:r w:rsidRPr="004E4E4C">
        <w:t>ASLI GİBİDİR</w:t>
      </w:r>
    </w:p>
    <w:p w:rsidR="00491F86" w:rsidRPr="004E4E4C" w:rsidRDefault="00491F86" w:rsidP="00491F86">
      <w:pPr>
        <w:ind w:left="-360" w:right="-1368" w:hanging="720"/>
      </w:pPr>
      <w:r w:rsidRPr="004E4E4C">
        <w:t xml:space="preserve">                                                                                …/…/2017</w:t>
      </w:r>
    </w:p>
    <w:p w:rsidR="00491F86" w:rsidRPr="004E4E4C" w:rsidRDefault="00491F86" w:rsidP="00491F86">
      <w:pPr>
        <w:ind w:left="-360" w:right="-1368" w:hanging="720"/>
        <w:jc w:val="center"/>
      </w:pPr>
    </w:p>
    <w:p w:rsidR="00491F86" w:rsidRPr="004E4E4C" w:rsidRDefault="00491F86" w:rsidP="00491F86">
      <w:pPr>
        <w:ind w:left="-360" w:right="-1368" w:hanging="720"/>
        <w:jc w:val="center"/>
      </w:pPr>
    </w:p>
    <w:p w:rsidR="00491F86" w:rsidRPr="004E4E4C" w:rsidRDefault="00491F86" w:rsidP="00491F86">
      <w:pPr>
        <w:ind w:left="-360" w:right="-1368" w:hanging="720"/>
        <w:jc w:val="center"/>
      </w:pPr>
    </w:p>
    <w:p w:rsidR="00491F86" w:rsidRPr="004E4E4C" w:rsidRDefault="00491F86" w:rsidP="00491F86">
      <w:pPr>
        <w:pStyle w:val="Standard"/>
        <w:ind w:firstLine="708"/>
      </w:pPr>
      <w:r w:rsidRPr="004E4E4C">
        <w:t xml:space="preserve">                                              </w:t>
      </w:r>
      <w:r w:rsidR="001938DA">
        <w:t xml:space="preserve"> </w:t>
      </w:r>
      <w:r w:rsidRPr="004E4E4C">
        <w:t>Saim DURMUŞ</w:t>
      </w:r>
    </w:p>
    <w:p w:rsidR="00491F86" w:rsidRPr="004E4E4C" w:rsidRDefault="00491F86" w:rsidP="00491F86">
      <w:pPr>
        <w:pStyle w:val="Standard"/>
        <w:ind w:firstLine="708"/>
      </w:pPr>
      <w:r w:rsidRPr="004E4E4C">
        <w:tab/>
      </w:r>
      <w:r w:rsidRPr="004E4E4C">
        <w:tab/>
      </w:r>
      <w:r w:rsidRPr="004E4E4C">
        <w:tab/>
        <w:t xml:space="preserve">            Genel Sekreter </w:t>
      </w:r>
    </w:p>
    <w:p w:rsidR="00491F86" w:rsidRPr="004E4E4C" w:rsidRDefault="00491F86" w:rsidP="00491F86">
      <w:pPr>
        <w:tabs>
          <w:tab w:val="left" w:pos="-284"/>
          <w:tab w:val="left" w:pos="0"/>
        </w:tabs>
        <w:jc w:val="both"/>
        <w:rPr>
          <w:b/>
        </w:rPr>
      </w:pPr>
      <w:r w:rsidRPr="004E4E4C">
        <w:rPr>
          <w:b/>
        </w:rPr>
        <w:tab/>
      </w:r>
    </w:p>
    <w:p w:rsidR="00491F86" w:rsidRDefault="00491F86" w:rsidP="00491F86">
      <w:pPr>
        <w:tabs>
          <w:tab w:val="left" w:pos="709"/>
        </w:tabs>
        <w:autoSpaceDE w:val="0"/>
        <w:autoSpaceDN w:val="0"/>
        <w:adjustRightInd w:val="0"/>
        <w:jc w:val="both"/>
        <w:rPr>
          <w:b/>
        </w:rPr>
      </w:pPr>
    </w:p>
    <w:p w:rsidR="00491F86" w:rsidRDefault="00491F86" w:rsidP="00491F86">
      <w:pPr>
        <w:tabs>
          <w:tab w:val="left" w:pos="709"/>
        </w:tabs>
        <w:autoSpaceDE w:val="0"/>
        <w:autoSpaceDN w:val="0"/>
        <w:adjustRightInd w:val="0"/>
        <w:jc w:val="both"/>
        <w:rPr>
          <w:b/>
        </w:rPr>
      </w:pPr>
    </w:p>
    <w:p w:rsidR="00491F86" w:rsidRDefault="00491F86" w:rsidP="00491F86">
      <w:pPr>
        <w:tabs>
          <w:tab w:val="left" w:pos="709"/>
        </w:tabs>
        <w:autoSpaceDE w:val="0"/>
        <w:autoSpaceDN w:val="0"/>
        <w:adjustRightInd w:val="0"/>
        <w:jc w:val="both"/>
        <w:rPr>
          <w:b/>
        </w:rPr>
      </w:pPr>
    </w:p>
    <w:p w:rsidR="001938DA" w:rsidRDefault="001938DA" w:rsidP="00491F86">
      <w:pPr>
        <w:tabs>
          <w:tab w:val="left" w:pos="709"/>
        </w:tabs>
        <w:autoSpaceDE w:val="0"/>
        <w:autoSpaceDN w:val="0"/>
        <w:adjustRightInd w:val="0"/>
        <w:jc w:val="both"/>
        <w:rPr>
          <w:b/>
        </w:rPr>
      </w:pPr>
    </w:p>
    <w:p w:rsidR="001938DA" w:rsidRDefault="001938DA" w:rsidP="00491F86">
      <w:pPr>
        <w:tabs>
          <w:tab w:val="left" w:pos="709"/>
        </w:tabs>
        <w:autoSpaceDE w:val="0"/>
        <w:autoSpaceDN w:val="0"/>
        <w:adjustRightInd w:val="0"/>
        <w:jc w:val="both"/>
        <w:rPr>
          <w:b/>
        </w:rPr>
      </w:pPr>
    </w:p>
    <w:p w:rsidR="001938DA" w:rsidRDefault="001938DA" w:rsidP="00491F86">
      <w:pPr>
        <w:tabs>
          <w:tab w:val="left" w:pos="709"/>
        </w:tabs>
        <w:autoSpaceDE w:val="0"/>
        <w:autoSpaceDN w:val="0"/>
        <w:adjustRightInd w:val="0"/>
        <w:jc w:val="both"/>
        <w:rPr>
          <w:b/>
        </w:rPr>
      </w:pPr>
    </w:p>
    <w:p w:rsidR="001938DA" w:rsidRDefault="001938DA" w:rsidP="00491F86">
      <w:pPr>
        <w:tabs>
          <w:tab w:val="left" w:pos="709"/>
        </w:tabs>
        <w:autoSpaceDE w:val="0"/>
        <w:autoSpaceDN w:val="0"/>
        <w:adjustRightInd w:val="0"/>
        <w:jc w:val="both"/>
        <w:rPr>
          <w:b/>
        </w:rPr>
      </w:pPr>
    </w:p>
    <w:p w:rsidR="001938DA" w:rsidRDefault="001938DA" w:rsidP="00491F86">
      <w:pPr>
        <w:tabs>
          <w:tab w:val="left" w:pos="709"/>
        </w:tabs>
        <w:autoSpaceDE w:val="0"/>
        <w:autoSpaceDN w:val="0"/>
        <w:adjustRightInd w:val="0"/>
        <w:jc w:val="both"/>
        <w:rPr>
          <w:b/>
        </w:rPr>
      </w:pPr>
    </w:p>
    <w:p w:rsidR="001938DA" w:rsidRDefault="001938DA" w:rsidP="00491F86">
      <w:pPr>
        <w:tabs>
          <w:tab w:val="left" w:pos="709"/>
        </w:tabs>
        <w:autoSpaceDE w:val="0"/>
        <w:autoSpaceDN w:val="0"/>
        <w:adjustRightInd w:val="0"/>
        <w:jc w:val="both"/>
        <w:rPr>
          <w:b/>
        </w:rPr>
      </w:pPr>
    </w:p>
    <w:p w:rsidR="001938DA" w:rsidRDefault="001938DA" w:rsidP="00491F86">
      <w:pPr>
        <w:tabs>
          <w:tab w:val="left" w:pos="709"/>
        </w:tabs>
        <w:autoSpaceDE w:val="0"/>
        <w:autoSpaceDN w:val="0"/>
        <w:adjustRightInd w:val="0"/>
        <w:jc w:val="both"/>
        <w:rPr>
          <w:b/>
        </w:rPr>
      </w:pPr>
    </w:p>
    <w:p w:rsidR="001938DA" w:rsidRDefault="001938DA" w:rsidP="00491F86">
      <w:pPr>
        <w:tabs>
          <w:tab w:val="left" w:pos="709"/>
        </w:tabs>
        <w:autoSpaceDE w:val="0"/>
        <w:autoSpaceDN w:val="0"/>
        <w:adjustRightInd w:val="0"/>
        <w:jc w:val="both"/>
        <w:rPr>
          <w:b/>
        </w:rPr>
      </w:pPr>
    </w:p>
    <w:p w:rsidR="001938DA" w:rsidRDefault="001938DA" w:rsidP="00491F86">
      <w:pPr>
        <w:tabs>
          <w:tab w:val="left" w:pos="709"/>
        </w:tabs>
        <w:autoSpaceDE w:val="0"/>
        <w:autoSpaceDN w:val="0"/>
        <w:adjustRightInd w:val="0"/>
        <w:jc w:val="both"/>
        <w:rPr>
          <w:b/>
        </w:rPr>
      </w:pPr>
    </w:p>
    <w:p w:rsidR="001938DA" w:rsidRDefault="001938DA" w:rsidP="00491F86">
      <w:pPr>
        <w:tabs>
          <w:tab w:val="left" w:pos="709"/>
        </w:tabs>
        <w:autoSpaceDE w:val="0"/>
        <w:autoSpaceDN w:val="0"/>
        <w:adjustRightInd w:val="0"/>
        <w:jc w:val="both"/>
        <w:rPr>
          <w:b/>
        </w:rPr>
      </w:pPr>
    </w:p>
    <w:p w:rsidR="001938DA" w:rsidRDefault="001938DA" w:rsidP="00491F86">
      <w:pPr>
        <w:tabs>
          <w:tab w:val="left" w:pos="709"/>
        </w:tabs>
        <w:autoSpaceDE w:val="0"/>
        <w:autoSpaceDN w:val="0"/>
        <w:adjustRightInd w:val="0"/>
        <w:jc w:val="both"/>
        <w:rPr>
          <w:b/>
        </w:rPr>
      </w:pPr>
    </w:p>
    <w:p w:rsidR="001938DA" w:rsidRDefault="001938DA" w:rsidP="00491F86">
      <w:pPr>
        <w:tabs>
          <w:tab w:val="left" w:pos="709"/>
        </w:tabs>
        <w:autoSpaceDE w:val="0"/>
        <w:autoSpaceDN w:val="0"/>
        <w:adjustRightInd w:val="0"/>
        <w:jc w:val="both"/>
        <w:rPr>
          <w:b/>
        </w:rPr>
      </w:pPr>
    </w:p>
    <w:p w:rsidR="001938DA" w:rsidRDefault="001938DA" w:rsidP="00491F86">
      <w:pPr>
        <w:tabs>
          <w:tab w:val="left" w:pos="709"/>
        </w:tabs>
        <w:autoSpaceDE w:val="0"/>
        <w:autoSpaceDN w:val="0"/>
        <w:adjustRightInd w:val="0"/>
        <w:jc w:val="both"/>
        <w:rPr>
          <w:b/>
        </w:rPr>
      </w:pPr>
    </w:p>
    <w:p w:rsidR="001938DA" w:rsidRDefault="001938DA" w:rsidP="00491F86">
      <w:pPr>
        <w:tabs>
          <w:tab w:val="left" w:pos="709"/>
        </w:tabs>
        <w:autoSpaceDE w:val="0"/>
        <w:autoSpaceDN w:val="0"/>
        <w:adjustRightInd w:val="0"/>
        <w:jc w:val="both"/>
        <w:rPr>
          <w:b/>
        </w:rPr>
      </w:pPr>
    </w:p>
    <w:p w:rsidR="001938DA" w:rsidRDefault="001938DA" w:rsidP="00491F86">
      <w:pPr>
        <w:tabs>
          <w:tab w:val="left" w:pos="709"/>
        </w:tabs>
        <w:autoSpaceDE w:val="0"/>
        <w:autoSpaceDN w:val="0"/>
        <w:adjustRightInd w:val="0"/>
        <w:jc w:val="both"/>
        <w:rPr>
          <w:b/>
        </w:rPr>
      </w:pPr>
    </w:p>
    <w:p w:rsidR="00E81DAC" w:rsidRDefault="00E81DAC" w:rsidP="00491F86">
      <w:pPr>
        <w:tabs>
          <w:tab w:val="left" w:pos="709"/>
        </w:tabs>
        <w:autoSpaceDE w:val="0"/>
        <w:autoSpaceDN w:val="0"/>
        <w:adjustRightInd w:val="0"/>
        <w:jc w:val="both"/>
        <w:rPr>
          <w:b/>
        </w:rPr>
      </w:pPr>
    </w:p>
    <w:p w:rsidR="00145BC6" w:rsidRDefault="00145BC6" w:rsidP="00491F86">
      <w:pPr>
        <w:tabs>
          <w:tab w:val="left" w:pos="709"/>
        </w:tabs>
        <w:autoSpaceDE w:val="0"/>
        <w:autoSpaceDN w:val="0"/>
        <w:adjustRightInd w:val="0"/>
        <w:jc w:val="both"/>
        <w:rPr>
          <w:b/>
        </w:rPr>
      </w:pPr>
    </w:p>
    <w:p w:rsidR="00145BC6" w:rsidRDefault="00145BC6" w:rsidP="00491F86">
      <w:pPr>
        <w:tabs>
          <w:tab w:val="left" w:pos="709"/>
        </w:tabs>
        <w:autoSpaceDE w:val="0"/>
        <w:autoSpaceDN w:val="0"/>
        <w:adjustRightInd w:val="0"/>
        <w:jc w:val="both"/>
        <w:rPr>
          <w:b/>
        </w:rPr>
      </w:pPr>
    </w:p>
    <w:p w:rsidR="00145BC6" w:rsidRDefault="00145BC6" w:rsidP="00491F86">
      <w:pPr>
        <w:tabs>
          <w:tab w:val="left" w:pos="709"/>
        </w:tabs>
        <w:autoSpaceDE w:val="0"/>
        <w:autoSpaceDN w:val="0"/>
        <w:adjustRightInd w:val="0"/>
        <w:jc w:val="both"/>
        <w:rPr>
          <w:b/>
        </w:rPr>
      </w:pPr>
    </w:p>
    <w:p w:rsidR="00145BC6" w:rsidRDefault="00145BC6" w:rsidP="00491F86">
      <w:pPr>
        <w:tabs>
          <w:tab w:val="left" w:pos="709"/>
        </w:tabs>
        <w:autoSpaceDE w:val="0"/>
        <w:autoSpaceDN w:val="0"/>
        <w:adjustRightInd w:val="0"/>
        <w:jc w:val="both"/>
        <w:rPr>
          <w:b/>
        </w:rPr>
      </w:pPr>
    </w:p>
    <w:p w:rsidR="00145BC6" w:rsidRDefault="00145BC6" w:rsidP="00491F86">
      <w:pPr>
        <w:tabs>
          <w:tab w:val="left" w:pos="709"/>
        </w:tabs>
        <w:autoSpaceDE w:val="0"/>
        <w:autoSpaceDN w:val="0"/>
        <w:adjustRightInd w:val="0"/>
        <w:jc w:val="both"/>
        <w:rPr>
          <w:b/>
        </w:rPr>
      </w:pPr>
    </w:p>
    <w:p w:rsidR="00145BC6" w:rsidRDefault="00145BC6" w:rsidP="00491F86">
      <w:pPr>
        <w:tabs>
          <w:tab w:val="left" w:pos="709"/>
        </w:tabs>
        <w:autoSpaceDE w:val="0"/>
        <w:autoSpaceDN w:val="0"/>
        <w:adjustRightInd w:val="0"/>
        <w:jc w:val="both"/>
        <w:rPr>
          <w:b/>
        </w:rPr>
      </w:pPr>
    </w:p>
    <w:p w:rsidR="00145BC6" w:rsidRDefault="00145BC6" w:rsidP="00491F86">
      <w:pPr>
        <w:tabs>
          <w:tab w:val="left" w:pos="709"/>
        </w:tabs>
        <w:autoSpaceDE w:val="0"/>
        <w:autoSpaceDN w:val="0"/>
        <w:adjustRightInd w:val="0"/>
        <w:jc w:val="both"/>
        <w:rPr>
          <w:b/>
        </w:rPr>
      </w:pPr>
    </w:p>
    <w:p w:rsidR="00145BC6" w:rsidRDefault="00145BC6" w:rsidP="00491F86">
      <w:pPr>
        <w:tabs>
          <w:tab w:val="left" w:pos="709"/>
        </w:tabs>
        <w:autoSpaceDE w:val="0"/>
        <w:autoSpaceDN w:val="0"/>
        <w:adjustRightInd w:val="0"/>
        <w:jc w:val="both"/>
        <w:rPr>
          <w:b/>
        </w:rPr>
      </w:pPr>
    </w:p>
    <w:p w:rsidR="00145BC6" w:rsidRDefault="00145BC6" w:rsidP="00491F86">
      <w:pPr>
        <w:tabs>
          <w:tab w:val="left" w:pos="709"/>
        </w:tabs>
        <w:autoSpaceDE w:val="0"/>
        <w:autoSpaceDN w:val="0"/>
        <w:adjustRightInd w:val="0"/>
        <w:jc w:val="both"/>
        <w:rPr>
          <w:b/>
        </w:rPr>
      </w:pPr>
    </w:p>
    <w:p w:rsidR="00145BC6" w:rsidRDefault="00145BC6" w:rsidP="00145BC6">
      <w:pPr>
        <w:ind w:firstLine="708"/>
        <w:jc w:val="both"/>
      </w:pPr>
      <w:proofErr w:type="gramStart"/>
      <w:r w:rsidRPr="004E4E4C">
        <w:rPr>
          <w:b/>
        </w:rPr>
        <w:t>KARAR NO: 2017/</w:t>
      </w:r>
      <w:r>
        <w:rPr>
          <w:b/>
        </w:rPr>
        <w:t xml:space="preserve">74 – </w:t>
      </w:r>
      <w:r>
        <w:t xml:space="preserve">31.07.2008 tarihli ve 26953 sayılı Resmi Gazetede yayımlanan Öğretim Üyesi Dışındaki Öğretim Elemanı Kadrolarına Yapılacak Atamalarda Uygulanacak Merkezi Sınav ile Giriş Sınavlarına İlişkin Usul ve Esaslar Hakkında Yönetmeliğin 6’ıncı maddesi 2’nci fıkrası kapsamında </w:t>
      </w:r>
      <w:r w:rsidRPr="002F78DC">
        <w:t>aşağıda belirtilen Üniversitemiz birimlerine alınacak araştırma görevlisi kadroları için ALES ve Yabancı Dil asgari puanlarının hizalarında belirlenen şekliyle kabulü</w:t>
      </w:r>
      <w:r>
        <w:t>ne oy birliği ile karar verildi.</w:t>
      </w:r>
      <w:proofErr w:type="gramEnd"/>
    </w:p>
    <w:p w:rsidR="00145BC6" w:rsidRDefault="00145BC6" w:rsidP="00145BC6">
      <w:pPr>
        <w:suppressAutoHyphens/>
        <w:jc w:val="both"/>
        <w:rPr>
          <w:lang w:val="en-AU" w:eastAsia="ar-SA"/>
        </w:rPr>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3119"/>
        <w:gridCol w:w="1984"/>
        <w:gridCol w:w="2126"/>
      </w:tblGrid>
      <w:tr w:rsidR="00145BC6" w:rsidRPr="00A03AB1" w:rsidTr="005B276D">
        <w:trPr>
          <w:trHeight w:val="454"/>
        </w:trPr>
        <w:tc>
          <w:tcPr>
            <w:tcW w:w="2014" w:type="dxa"/>
          </w:tcPr>
          <w:p w:rsidR="00145BC6" w:rsidRPr="00A03AB1" w:rsidRDefault="00145BC6" w:rsidP="005B276D">
            <w:pPr>
              <w:suppressAutoHyphens/>
              <w:jc w:val="both"/>
              <w:rPr>
                <w:b/>
                <w:color w:val="000000"/>
                <w:lang w:val="en-AU" w:eastAsia="ar-SA"/>
              </w:rPr>
            </w:pPr>
            <w:r>
              <w:rPr>
                <w:b/>
                <w:bCs/>
                <w:u w:val="single"/>
              </w:rPr>
              <w:t xml:space="preserve">Unvanı </w:t>
            </w:r>
          </w:p>
        </w:tc>
        <w:tc>
          <w:tcPr>
            <w:tcW w:w="3119" w:type="dxa"/>
            <w:shd w:val="clear" w:color="auto" w:fill="auto"/>
          </w:tcPr>
          <w:p w:rsidR="00145BC6" w:rsidRPr="00A03AB1" w:rsidRDefault="00145BC6" w:rsidP="005B276D">
            <w:pPr>
              <w:suppressAutoHyphens/>
              <w:jc w:val="both"/>
              <w:rPr>
                <w:b/>
                <w:bCs/>
                <w:u w:val="single"/>
              </w:rPr>
            </w:pPr>
            <w:r w:rsidRPr="002F78DC">
              <w:rPr>
                <w:b/>
                <w:bCs/>
                <w:u w:val="single"/>
              </w:rPr>
              <w:t>Fakülte/Bölüm/ABD</w:t>
            </w:r>
          </w:p>
        </w:tc>
        <w:tc>
          <w:tcPr>
            <w:tcW w:w="1984" w:type="dxa"/>
            <w:shd w:val="clear" w:color="auto" w:fill="auto"/>
          </w:tcPr>
          <w:p w:rsidR="00145BC6" w:rsidRPr="00A03AB1" w:rsidRDefault="00145BC6" w:rsidP="005B276D">
            <w:pPr>
              <w:suppressAutoHyphens/>
              <w:jc w:val="center"/>
              <w:rPr>
                <w:b/>
                <w:color w:val="000000"/>
                <w:lang w:val="en-AU" w:eastAsia="ar-SA"/>
              </w:rPr>
            </w:pPr>
            <w:r w:rsidRPr="00A03AB1">
              <w:rPr>
                <w:b/>
                <w:bCs/>
                <w:u w:val="single"/>
              </w:rPr>
              <w:t>ALES Puanı</w:t>
            </w:r>
          </w:p>
        </w:tc>
        <w:tc>
          <w:tcPr>
            <w:tcW w:w="2126" w:type="dxa"/>
            <w:shd w:val="clear" w:color="auto" w:fill="auto"/>
          </w:tcPr>
          <w:p w:rsidR="00145BC6" w:rsidRPr="00A03AB1" w:rsidRDefault="00145BC6" w:rsidP="005B276D">
            <w:pPr>
              <w:suppressAutoHyphens/>
              <w:jc w:val="center"/>
              <w:rPr>
                <w:b/>
                <w:color w:val="000000"/>
                <w:lang w:val="en-AU" w:eastAsia="ar-SA"/>
              </w:rPr>
            </w:pPr>
            <w:r w:rsidRPr="00A03AB1">
              <w:rPr>
                <w:b/>
                <w:bCs/>
                <w:u w:val="single"/>
              </w:rPr>
              <w:t>Yabancı Dil Puanı</w:t>
            </w:r>
          </w:p>
        </w:tc>
      </w:tr>
      <w:tr w:rsidR="00145BC6" w:rsidRPr="00A03AB1" w:rsidTr="005B276D">
        <w:trPr>
          <w:trHeight w:val="454"/>
        </w:trPr>
        <w:tc>
          <w:tcPr>
            <w:tcW w:w="2014" w:type="dxa"/>
            <w:vAlign w:val="center"/>
          </w:tcPr>
          <w:p w:rsidR="00145BC6" w:rsidRPr="00A03AB1" w:rsidRDefault="00145BC6" w:rsidP="005B276D">
            <w:pPr>
              <w:suppressAutoHyphens/>
              <w:jc w:val="both"/>
              <w:rPr>
                <w:color w:val="000000"/>
                <w:lang w:val="en-AU" w:eastAsia="ar-SA"/>
              </w:rPr>
            </w:pPr>
            <w:proofErr w:type="spellStart"/>
            <w:r w:rsidRPr="002F78DC">
              <w:rPr>
                <w:color w:val="000000"/>
                <w:lang w:val="en-AU" w:eastAsia="ar-SA"/>
              </w:rPr>
              <w:t>Araştırma</w:t>
            </w:r>
            <w:proofErr w:type="spellEnd"/>
            <w:r w:rsidRPr="002F78DC">
              <w:rPr>
                <w:color w:val="000000"/>
                <w:lang w:val="en-AU" w:eastAsia="ar-SA"/>
              </w:rPr>
              <w:t xml:space="preserve"> </w:t>
            </w:r>
            <w:proofErr w:type="spellStart"/>
            <w:r w:rsidRPr="002F78DC">
              <w:rPr>
                <w:color w:val="000000"/>
                <w:lang w:val="en-AU" w:eastAsia="ar-SA"/>
              </w:rPr>
              <w:t>Görevlisi</w:t>
            </w:r>
            <w:proofErr w:type="spellEnd"/>
          </w:p>
        </w:tc>
        <w:tc>
          <w:tcPr>
            <w:tcW w:w="3119" w:type="dxa"/>
            <w:shd w:val="clear" w:color="auto" w:fill="auto"/>
            <w:vAlign w:val="center"/>
          </w:tcPr>
          <w:p w:rsidR="00145BC6" w:rsidRPr="002F78DC" w:rsidRDefault="00145BC6" w:rsidP="005B276D">
            <w:pPr>
              <w:suppressAutoHyphens/>
              <w:rPr>
                <w:color w:val="000000"/>
                <w:lang w:val="en-AU" w:eastAsia="ar-SA"/>
              </w:rPr>
            </w:pPr>
            <w:proofErr w:type="spellStart"/>
            <w:r w:rsidRPr="002F78DC">
              <w:rPr>
                <w:color w:val="000000"/>
                <w:lang w:val="en-AU" w:eastAsia="ar-SA"/>
              </w:rPr>
              <w:t>Yabancı</w:t>
            </w:r>
            <w:proofErr w:type="spellEnd"/>
            <w:r w:rsidRPr="002F78DC">
              <w:rPr>
                <w:color w:val="000000"/>
                <w:lang w:val="en-AU" w:eastAsia="ar-SA"/>
              </w:rPr>
              <w:t xml:space="preserve"> Diller </w:t>
            </w:r>
            <w:proofErr w:type="spellStart"/>
            <w:r w:rsidRPr="002F78DC">
              <w:rPr>
                <w:color w:val="000000"/>
                <w:lang w:val="en-AU" w:eastAsia="ar-SA"/>
              </w:rPr>
              <w:t>Fakültesi</w:t>
            </w:r>
            <w:proofErr w:type="spellEnd"/>
          </w:p>
          <w:p w:rsidR="00145BC6" w:rsidRPr="00A03AB1" w:rsidRDefault="00145BC6" w:rsidP="005B276D">
            <w:pPr>
              <w:suppressAutoHyphens/>
              <w:rPr>
                <w:color w:val="000000"/>
                <w:lang w:val="en-AU" w:eastAsia="ar-SA"/>
              </w:rPr>
            </w:pPr>
            <w:proofErr w:type="spellStart"/>
            <w:r w:rsidRPr="002F78DC">
              <w:rPr>
                <w:color w:val="000000"/>
                <w:lang w:val="en-AU" w:eastAsia="ar-SA"/>
              </w:rPr>
              <w:t>İngiliz</w:t>
            </w:r>
            <w:proofErr w:type="spellEnd"/>
            <w:r w:rsidRPr="002F78DC">
              <w:rPr>
                <w:color w:val="000000"/>
                <w:lang w:val="en-AU" w:eastAsia="ar-SA"/>
              </w:rPr>
              <w:t xml:space="preserve"> Dili </w:t>
            </w:r>
            <w:proofErr w:type="spellStart"/>
            <w:r w:rsidRPr="002F78DC">
              <w:rPr>
                <w:color w:val="000000"/>
                <w:lang w:val="en-AU" w:eastAsia="ar-SA"/>
              </w:rPr>
              <w:t>ve</w:t>
            </w:r>
            <w:proofErr w:type="spellEnd"/>
            <w:r w:rsidRPr="002F78DC">
              <w:rPr>
                <w:color w:val="000000"/>
                <w:lang w:val="en-AU" w:eastAsia="ar-SA"/>
              </w:rPr>
              <w:t xml:space="preserve"> </w:t>
            </w:r>
            <w:proofErr w:type="spellStart"/>
            <w:r w:rsidRPr="002F78DC">
              <w:rPr>
                <w:color w:val="000000"/>
                <w:lang w:val="en-AU" w:eastAsia="ar-SA"/>
              </w:rPr>
              <w:t>Edebiyatı</w:t>
            </w:r>
            <w:proofErr w:type="spellEnd"/>
            <w:r w:rsidRPr="002F78DC">
              <w:rPr>
                <w:color w:val="000000"/>
                <w:lang w:val="en-AU" w:eastAsia="ar-SA"/>
              </w:rPr>
              <w:t xml:space="preserve"> </w:t>
            </w:r>
            <w:proofErr w:type="spellStart"/>
            <w:r w:rsidRPr="002F78DC">
              <w:rPr>
                <w:color w:val="000000"/>
                <w:lang w:val="en-AU" w:eastAsia="ar-SA"/>
              </w:rPr>
              <w:t>Bölümü</w:t>
            </w:r>
            <w:proofErr w:type="spellEnd"/>
            <w:r>
              <w:rPr>
                <w:color w:val="000000"/>
                <w:lang w:val="en-AU" w:eastAsia="ar-SA"/>
              </w:rPr>
              <w:t xml:space="preserve"> </w:t>
            </w:r>
            <w:proofErr w:type="spellStart"/>
            <w:r w:rsidRPr="002F78DC">
              <w:rPr>
                <w:color w:val="000000"/>
                <w:lang w:val="en-AU" w:eastAsia="ar-SA"/>
              </w:rPr>
              <w:t>İngiliz</w:t>
            </w:r>
            <w:proofErr w:type="spellEnd"/>
            <w:r w:rsidRPr="002F78DC">
              <w:rPr>
                <w:color w:val="000000"/>
                <w:lang w:val="en-AU" w:eastAsia="ar-SA"/>
              </w:rPr>
              <w:t xml:space="preserve"> Dili </w:t>
            </w:r>
            <w:proofErr w:type="spellStart"/>
            <w:r w:rsidRPr="002F78DC">
              <w:rPr>
                <w:color w:val="000000"/>
                <w:lang w:val="en-AU" w:eastAsia="ar-SA"/>
              </w:rPr>
              <w:t>ve</w:t>
            </w:r>
            <w:proofErr w:type="spellEnd"/>
            <w:r w:rsidRPr="002F78DC">
              <w:rPr>
                <w:color w:val="000000"/>
                <w:lang w:val="en-AU" w:eastAsia="ar-SA"/>
              </w:rPr>
              <w:t xml:space="preserve"> </w:t>
            </w:r>
            <w:proofErr w:type="spellStart"/>
            <w:r w:rsidRPr="002F78DC">
              <w:rPr>
                <w:color w:val="000000"/>
                <w:lang w:val="en-AU" w:eastAsia="ar-SA"/>
              </w:rPr>
              <w:t>Edebiyatı</w:t>
            </w:r>
            <w:proofErr w:type="spellEnd"/>
            <w:r w:rsidRPr="002F78DC">
              <w:rPr>
                <w:color w:val="000000"/>
                <w:lang w:val="en-AU" w:eastAsia="ar-SA"/>
              </w:rPr>
              <w:t xml:space="preserve"> ABD</w:t>
            </w:r>
          </w:p>
        </w:tc>
        <w:tc>
          <w:tcPr>
            <w:tcW w:w="1984" w:type="dxa"/>
            <w:shd w:val="clear" w:color="auto" w:fill="auto"/>
            <w:vAlign w:val="center"/>
          </w:tcPr>
          <w:p w:rsidR="00145BC6" w:rsidRPr="00A03AB1" w:rsidRDefault="00145BC6" w:rsidP="005B276D">
            <w:pPr>
              <w:suppressAutoHyphens/>
              <w:jc w:val="center"/>
              <w:rPr>
                <w:color w:val="000000"/>
                <w:lang w:val="en-AU" w:eastAsia="ar-SA"/>
              </w:rPr>
            </w:pPr>
            <w:r>
              <w:rPr>
                <w:color w:val="000000"/>
                <w:lang w:val="en-AU" w:eastAsia="ar-SA"/>
              </w:rPr>
              <w:t>70</w:t>
            </w:r>
          </w:p>
        </w:tc>
        <w:tc>
          <w:tcPr>
            <w:tcW w:w="2126" w:type="dxa"/>
            <w:shd w:val="clear" w:color="auto" w:fill="auto"/>
            <w:vAlign w:val="center"/>
          </w:tcPr>
          <w:p w:rsidR="00145BC6" w:rsidRPr="00A03AB1" w:rsidRDefault="00145BC6" w:rsidP="005B276D">
            <w:pPr>
              <w:suppressAutoHyphens/>
              <w:jc w:val="center"/>
              <w:rPr>
                <w:color w:val="000000"/>
                <w:lang w:val="en-AU" w:eastAsia="ar-SA"/>
              </w:rPr>
            </w:pPr>
            <w:r>
              <w:rPr>
                <w:color w:val="000000"/>
                <w:lang w:val="en-AU" w:eastAsia="ar-SA"/>
              </w:rPr>
              <w:t>90</w:t>
            </w:r>
          </w:p>
        </w:tc>
      </w:tr>
      <w:tr w:rsidR="00145BC6" w:rsidRPr="00A03AB1" w:rsidTr="005B276D">
        <w:trPr>
          <w:trHeight w:val="454"/>
        </w:trPr>
        <w:tc>
          <w:tcPr>
            <w:tcW w:w="2014" w:type="dxa"/>
            <w:vAlign w:val="center"/>
          </w:tcPr>
          <w:p w:rsidR="00145BC6" w:rsidRDefault="00145BC6" w:rsidP="005B276D">
            <w:pPr>
              <w:suppressAutoHyphens/>
              <w:jc w:val="both"/>
            </w:pPr>
            <w:proofErr w:type="spellStart"/>
            <w:r w:rsidRPr="002F78DC">
              <w:rPr>
                <w:color w:val="000000"/>
                <w:lang w:val="en-AU" w:eastAsia="ar-SA"/>
              </w:rPr>
              <w:t>Araştırma</w:t>
            </w:r>
            <w:proofErr w:type="spellEnd"/>
            <w:r w:rsidRPr="002F78DC">
              <w:rPr>
                <w:color w:val="000000"/>
                <w:lang w:val="en-AU" w:eastAsia="ar-SA"/>
              </w:rPr>
              <w:t xml:space="preserve"> </w:t>
            </w:r>
            <w:proofErr w:type="spellStart"/>
            <w:r w:rsidRPr="002F78DC">
              <w:rPr>
                <w:color w:val="000000"/>
                <w:lang w:val="en-AU" w:eastAsia="ar-SA"/>
              </w:rPr>
              <w:t>Görevlisi</w:t>
            </w:r>
            <w:proofErr w:type="spellEnd"/>
          </w:p>
        </w:tc>
        <w:tc>
          <w:tcPr>
            <w:tcW w:w="3119" w:type="dxa"/>
            <w:shd w:val="clear" w:color="auto" w:fill="auto"/>
            <w:vAlign w:val="center"/>
          </w:tcPr>
          <w:p w:rsidR="00145BC6" w:rsidRPr="002F78DC" w:rsidRDefault="00145BC6" w:rsidP="005B276D">
            <w:pPr>
              <w:suppressAutoHyphens/>
              <w:rPr>
                <w:color w:val="000000"/>
                <w:lang w:val="en-AU" w:eastAsia="ar-SA"/>
              </w:rPr>
            </w:pPr>
            <w:proofErr w:type="spellStart"/>
            <w:r w:rsidRPr="002F78DC">
              <w:rPr>
                <w:color w:val="000000"/>
                <w:lang w:val="en-AU" w:eastAsia="ar-SA"/>
              </w:rPr>
              <w:t>Siyasal</w:t>
            </w:r>
            <w:proofErr w:type="spellEnd"/>
            <w:r w:rsidRPr="002F78DC">
              <w:rPr>
                <w:color w:val="000000"/>
                <w:lang w:val="en-AU" w:eastAsia="ar-SA"/>
              </w:rPr>
              <w:t xml:space="preserve"> </w:t>
            </w:r>
            <w:proofErr w:type="spellStart"/>
            <w:r w:rsidRPr="002F78DC">
              <w:rPr>
                <w:color w:val="000000"/>
                <w:lang w:val="en-AU" w:eastAsia="ar-SA"/>
              </w:rPr>
              <w:t>Bilgiler</w:t>
            </w:r>
            <w:proofErr w:type="spellEnd"/>
            <w:r w:rsidRPr="002F78DC">
              <w:rPr>
                <w:color w:val="000000"/>
                <w:lang w:val="en-AU" w:eastAsia="ar-SA"/>
              </w:rPr>
              <w:t xml:space="preserve"> </w:t>
            </w:r>
            <w:proofErr w:type="spellStart"/>
            <w:r w:rsidRPr="002F78DC">
              <w:rPr>
                <w:color w:val="000000"/>
                <w:lang w:val="en-AU" w:eastAsia="ar-SA"/>
              </w:rPr>
              <w:t>Fakültesi</w:t>
            </w:r>
            <w:proofErr w:type="spellEnd"/>
          </w:p>
          <w:p w:rsidR="00145BC6" w:rsidRPr="00A03AB1" w:rsidRDefault="00145BC6" w:rsidP="005B276D">
            <w:pPr>
              <w:suppressAutoHyphens/>
              <w:rPr>
                <w:color w:val="000000"/>
                <w:lang w:val="en-AU" w:eastAsia="ar-SA"/>
              </w:rPr>
            </w:pPr>
            <w:proofErr w:type="spellStart"/>
            <w:r w:rsidRPr="002F78DC">
              <w:rPr>
                <w:color w:val="000000"/>
                <w:lang w:val="en-AU" w:eastAsia="ar-SA"/>
              </w:rPr>
              <w:t>Ekonomi</w:t>
            </w:r>
            <w:proofErr w:type="spellEnd"/>
            <w:r w:rsidRPr="002F78DC">
              <w:rPr>
                <w:color w:val="000000"/>
                <w:lang w:val="en-AU" w:eastAsia="ar-SA"/>
              </w:rPr>
              <w:t xml:space="preserve"> </w:t>
            </w:r>
            <w:proofErr w:type="spellStart"/>
            <w:r w:rsidRPr="002F78DC">
              <w:rPr>
                <w:color w:val="000000"/>
                <w:lang w:val="en-AU" w:eastAsia="ar-SA"/>
              </w:rPr>
              <w:t>Bölümü</w:t>
            </w:r>
            <w:proofErr w:type="spellEnd"/>
            <w:r>
              <w:rPr>
                <w:color w:val="000000"/>
                <w:lang w:val="en-AU" w:eastAsia="ar-SA"/>
              </w:rPr>
              <w:t xml:space="preserve"> </w:t>
            </w:r>
            <w:proofErr w:type="spellStart"/>
            <w:r w:rsidRPr="002F78DC">
              <w:rPr>
                <w:color w:val="000000"/>
                <w:lang w:val="en-AU" w:eastAsia="ar-SA"/>
              </w:rPr>
              <w:t>İktisat</w:t>
            </w:r>
            <w:proofErr w:type="spellEnd"/>
            <w:r w:rsidRPr="002F78DC">
              <w:rPr>
                <w:color w:val="000000"/>
                <w:lang w:val="en-AU" w:eastAsia="ar-SA"/>
              </w:rPr>
              <w:t xml:space="preserve"> </w:t>
            </w:r>
            <w:proofErr w:type="spellStart"/>
            <w:r w:rsidRPr="002F78DC">
              <w:rPr>
                <w:color w:val="000000"/>
                <w:lang w:val="en-AU" w:eastAsia="ar-SA"/>
              </w:rPr>
              <w:t>Politikası</w:t>
            </w:r>
            <w:proofErr w:type="spellEnd"/>
            <w:r w:rsidRPr="002F78DC">
              <w:rPr>
                <w:color w:val="000000"/>
                <w:lang w:val="en-AU" w:eastAsia="ar-SA"/>
              </w:rPr>
              <w:t xml:space="preserve"> ABD</w:t>
            </w:r>
          </w:p>
        </w:tc>
        <w:tc>
          <w:tcPr>
            <w:tcW w:w="1984" w:type="dxa"/>
            <w:shd w:val="clear" w:color="auto" w:fill="auto"/>
            <w:vAlign w:val="center"/>
          </w:tcPr>
          <w:p w:rsidR="00145BC6" w:rsidRDefault="00145BC6" w:rsidP="005B276D">
            <w:pPr>
              <w:suppressAutoHyphens/>
              <w:jc w:val="center"/>
              <w:rPr>
                <w:color w:val="000000"/>
                <w:lang w:val="en-AU" w:eastAsia="ar-SA"/>
              </w:rPr>
            </w:pPr>
            <w:r>
              <w:rPr>
                <w:color w:val="000000"/>
                <w:lang w:val="en-AU" w:eastAsia="ar-SA"/>
              </w:rPr>
              <w:t>75</w:t>
            </w:r>
          </w:p>
        </w:tc>
        <w:tc>
          <w:tcPr>
            <w:tcW w:w="2126" w:type="dxa"/>
            <w:shd w:val="clear" w:color="auto" w:fill="auto"/>
            <w:vAlign w:val="center"/>
          </w:tcPr>
          <w:p w:rsidR="00145BC6" w:rsidRDefault="00145BC6" w:rsidP="005B276D">
            <w:pPr>
              <w:suppressAutoHyphens/>
              <w:jc w:val="center"/>
              <w:rPr>
                <w:color w:val="000000"/>
                <w:lang w:val="en-AU" w:eastAsia="ar-SA"/>
              </w:rPr>
            </w:pPr>
            <w:r>
              <w:rPr>
                <w:color w:val="000000"/>
                <w:lang w:val="en-AU" w:eastAsia="ar-SA"/>
              </w:rPr>
              <w:t>80</w:t>
            </w:r>
          </w:p>
        </w:tc>
      </w:tr>
    </w:tbl>
    <w:p w:rsidR="00145BC6" w:rsidRDefault="00145BC6" w:rsidP="00491F86">
      <w:pPr>
        <w:tabs>
          <w:tab w:val="left" w:pos="709"/>
        </w:tabs>
        <w:autoSpaceDE w:val="0"/>
        <w:autoSpaceDN w:val="0"/>
        <w:adjustRightInd w:val="0"/>
        <w:jc w:val="both"/>
        <w:rPr>
          <w:b/>
        </w:rPr>
      </w:pPr>
    </w:p>
    <w:p w:rsidR="00145BC6" w:rsidRDefault="00145BC6" w:rsidP="00491F86">
      <w:pPr>
        <w:tabs>
          <w:tab w:val="left" w:pos="709"/>
        </w:tabs>
        <w:autoSpaceDE w:val="0"/>
        <w:autoSpaceDN w:val="0"/>
        <w:adjustRightInd w:val="0"/>
        <w:jc w:val="both"/>
        <w:rPr>
          <w:b/>
        </w:rPr>
      </w:pPr>
    </w:p>
    <w:p w:rsidR="00145BC6" w:rsidRDefault="00145BC6" w:rsidP="00491F86">
      <w:pPr>
        <w:tabs>
          <w:tab w:val="left" w:pos="709"/>
        </w:tabs>
        <w:autoSpaceDE w:val="0"/>
        <w:autoSpaceDN w:val="0"/>
        <w:adjustRightInd w:val="0"/>
        <w:jc w:val="both"/>
        <w:rPr>
          <w:b/>
        </w:rPr>
      </w:pPr>
    </w:p>
    <w:p w:rsidR="00145BC6" w:rsidRDefault="00145BC6" w:rsidP="00491F86">
      <w:pPr>
        <w:tabs>
          <w:tab w:val="left" w:pos="709"/>
        </w:tabs>
        <w:autoSpaceDE w:val="0"/>
        <w:autoSpaceDN w:val="0"/>
        <w:adjustRightInd w:val="0"/>
        <w:jc w:val="both"/>
        <w:rPr>
          <w:b/>
        </w:rPr>
      </w:pPr>
    </w:p>
    <w:p w:rsidR="00145BC6" w:rsidRPr="004E4E4C" w:rsidRDefault="00145BC6" w:rsidP="00145BC6">
      <w:pPr>
        <w:pStyle w:val="Standard"/>
        <w:tabs>
          <w:tab w:val="left" w:pos="567"/>
        </w:tabs>
        <w:ind w:firstLine="567"/>
        <w:jc w:val="center"/>
      </w:pPr>
      <w:r w:rsidRPr="004E4E4C">
        <w:t>ASLI GİBİDİR</w:t>
      </w:r>
    </w:p>
    <w:p w:rsidR="00145BC6" w:rsidRPr="004E4E4C" w:rsidRDefault="00145BC6" w:rsidP="00145BC6">
      <w:pPr>
        <w:ind w:left="-360" w:right="-1368" w:hanging="720"/>
        <w:jc w:val="center"/>
      </w:pPr>
      <w:r w:rsidRPr="004E4E4C">
        <w:t>…/…/2017</w:t>
      </w:r>
    </w:p>
    <w:p w:rsidR="00145BC6" w:rsidRPr="004E4E4C" w:rsidRDefault="00145BC6" w:rsidP="00145BC6">
      <w:pPr>
        <w:ind w:left="-360" w:right="-1368" w:hanging="720"/>
        <w:jc w:val="center"/>
      </w:pPr>
    </w:p>
    <w:p w:rsidR="00145BC6" w:rsidRPr="004E4E4C" w:rsidRDefault="00145BC6" w:rsidP="00145BC6">
      <w:pPr>
        <w:ind w:left="-360" w:right="-1368" w:hanging="720"/>
        <w:jc w:val="center"/>
      </w:pPr>
    </w:p>
    <w:p w:rsidR="00145BC6" w:rsidRPr="004E4E4C" w:rsidRDefault="00145BC6" w:rsidP="00145BC6">
      <w:pPr>
        <w:ind w:left="-360" w:right="-1368" w:hanging="720"/>
        <w:jc w:val="center"/>
      </w:pPr>
    </w:p>
    <w:p w:rsidR="00145BC6" w:rsidRPr="004E4E4C" w:rsidRDefault="00145BC6" w:rsidP="00145BC6">
      <w:pPr>
        <w:pStyle w:val="Standard"/>
        <w:ind w:firstLine="708"/>
        <w:jc w:val="center"/>
      </w:pPr>
      <w:r w:rsidRPr="004E4E4C">
        <w:t>Saim DURMUŞ</w:t>
      </w:r>
    </w:p>
    <w:p w:rsidR="00145BC6" w:rsidRPr="004E4E4C" w:rsidRDefault="00145BC6" w:rsidP="00145BC6">
      <w:pPr>
        <w:pStyle w:val="Standard"/>
        <w:ind w:firstLine="708"/>
        <w:jc w:val="center"/>
      </w:pPr>
      <w:r w:rsidRPr="004E4E4C">
        <w:t>Genel Sekreter</w:t>
      </w:r>
    </w:p>
    <w:p w:rsidR="00145BC6" w:rsidRPr="004E4E4C" w:rsidRDefault="00145BC6" w:rsidP="00145BC6">
      <w:pPr>
        <w:tabs>
          <w:tab w:val="left" w:pos="-284"/>
          <w:tab w:val="left" w:pos="0"/>
        </w:tabs>
        <w:jc w:val="both"/>
        <w:rPr>
          <w:b/>
        </w:rPr>
      </w:pPr>
      <w:r w:rsidRPr="004E4E4C">
        <w:rPr>
          <w:b/>
        </w:rPr>
        <w:tab/>
      </w:r>
    </w:p>
    <w:p w:rsidR="00145BC6" w:rsidRDefault="00145BC6" w:rsidP="00491F86">
      <w:pPr>
        <w:tabs>
          <w:tab w:val="left" w:pos="709"/>
        </w:tabs>
        <w:autoSpaceDE w:val="0"/>
        <w:autoSpaceDN w:val="0"/>
        <w:adjustRightInd w:val="0"/>
        <w:jc w:val="both"/>
        <w:rPr>
          <w:b/>
        </w:rPr>
      </w:pPr>
    </w:p>
    <w:sectPr w:rsidR="00145BC6" w:rsidSect="004E7F32">
      <w:footerReference w:type="default" r:id="rId12"/>
      <w:pgSz w:w="11906" w:h="16838" w:code="9"/>
      <w:pgMar w:top="1418" w:right="1418" w:bottom="567"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466" w:rsidRDefault="00414466" w:rsidP="0088694F">
      <w:r>
        <w:separator/>
      </w:r>
    </w:p>
  </w:endnote>
  <w:endnote w:type="continuationSeparator" w:id="0">
    <w:p w:rsidR="00414466" w:rsidRDefault="00414466" w:rsidP="008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yriad Pro">
    <w:altName w:val="Arial"/>
    <w:panose1 w:val="00000000000000000000"/>
    <w:charset w:val="EE"/>
    <w:family w:val="swiss"/>
    <w:notTrueType/>
    <w:pitch w:val="default"/>
    <w:sig w:usb0="00000001" w:usb1="00000000" w:usb2="00000000" w:usb3="00000000" w:csb0="00000013"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016437"/>
      <w:docPartObj>
        <w:docPartGallery w:val="Page Numbers (Bottom of Page)"/>
        <w:docPartUnique/>
      </w:docPartObj>
    </w:sdtPr>
    <w:sdtEndPr/>
    <w:sdtContent>
      <w:p w:rsidR="00414466" w:rsidRDefault="00414466">
        <w:pPr>
          <w:pStyle w:val="Altbilgi"/>
          <w:jc w:val="right"/>
        </w:pPr>
        <w:r>
          <w:fldChar w:fldCharType="begin"/>
        </w:r>
        <w:r>
          <w:instrText>PAGE   \* MERGEFORMAT</w:instrText>
        </w:r>
        <w:r>
          <w:fldChar w:fldCharType="separate"/>
        </w:r>
        <w:r w:rsidR="00086F89">
          <w:rPr>
            <w:noProof/>
          </w:rPr>
          <w:t>- 3 -</w:t>
        </w:r>
        <w:r>
          <w:fldChar w:fldCharType="end"/>
        </w:r>
      </w:p>
    </w:sdtContent>
  </w:sdt>
  <w:p w:rsidR="00414466" w:rsidRDefault="0041446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968744"/>
      <w:docPartObj>
        <w:docPartGallery w:val="Page Numbers (Bottom of Page)"/>
        <w:docPartUnique/>
      </w:docPartObj>
    </w:sdtPr>
    <w:sdtEndPr/>
    <w:sdtContent>
      <w:p w:rsidR="00414466" w:rsidRDefault="00414466">
        <w:pPr>
          <w:pStyle w:val="Altbilgi"/>
          <w:jc w:val="right"/>
        </w:pPr>
        <w:r>
          <w:fldChar w:fldCharType="begin"/>
        </w:r>
        <w:r>
          <w:instrText>PAGE   \* MERGEFORMAT</w:instrText>
        </w:r>
        <w:r>
          <w:fldChar w:fldCharType="separate"/>
        </w:r>
        <w:r>
          <w:rPr>
            <w:noProof/>
          </w:rPr>
          <w:t>4</w:t>
        </w:r>
        <w:r>
          <w:fldChar w:fldCharType="end"/>
        </w:r>
      </w:p>
    </w:sdtContent>
  </w:sdt>
  <w:p w:rsidR="00414466" w:rsidRDefault="0041446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62" w:rsidRDefault="006D0EC7">
    <w:pPr>
      <w:pStyle w:val="Altbilgi"/>
      <w:jc w:val="right"/>
    </w:pPr>
    <w:r>
      <w:t>-1-</w:t>
    </w:r>
  </w:p>
  <w:p w:rsidR="00414466" w:rsidRDefault="0041446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466" w:rsidRDefault="00414466" w:rsidP="0088694F">
      <w:r>
        <w:separator/>
      </w:r>
    </w:p>
  </w:footnote>
  <w:footnote w:type="continuationSeparator" w:id="0">
    <w:p w:rsidR="00414466" w:rsidRDefault="00414466" w:rsidP="0088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466" w:rsidRDefault="00414466" w:rsidP="0088694F">
    <w:pPr>
      <w:pStyle w:val="stbilgi"/>
      <w:jc w:val="center"/>
      <w:rPr>
        <w:b/>
      </w:rPr>
    </w:pPr>
    <w:r>
      <w:rPr>
        <w:b/>
      </w:rPr>
      <w:t xml:space="preserve">  T.C.</w:t>
    </w:r>
  </w:p>
  <w:p w:rsidR="00414466" w:rsidRDefault="00414466" w:rsidP="0088694F">
    <w:pPr>
      <w:pStyle w:val="stbilgi"/>
      <w:jc w:val="center"/>
      <w:rPr>
        <w:b/>
      </w:rPr>
    </w:pPr>
    <w:r>
      <w:rPr>
        <w:b/>
      </w:rPr>
      <w:t xml:space="preserve">  ANKARA SOSYAL BİLİMLER ÜNİVERSİTESİ </w:t>
    </w:r>
  </w:p>
  <w:p w:rsidR="00414466" w:rsidRPr="00330975" w:rsidRDefault="00414466" w:rsidP="0088694F">
    <w:pPr>
      <w:pStyle w:val="stbilgi"/>
      <w:jc w:val="center"/>
      <w:rPr>
        <w:b/>
      </w:rPr>
    </w:pPr>
    <w:r>
      <w:rPr>
        <w:b/>
      </w:rPr>
      <w:t>SENATO</w:t>
    </w:r>
    <w:r w:rsidRPr="00330975">
      <w:rPr>
        <w:b/>
      </w:rPr>
      <w:t xml:space="preserve"> TOPLANTISI</w:t>
    </w:r>
  </w:p>
  <w:p w:rsidR="00414466" w:rsidRDefault="00414466" w:rsidP="0088694F">
    <w:pPr>
      <w:pStyle w:val="stbilgi1"/>
    </w:pPr>
  </w:p>
  <w:p w:rsidR="00414466" w:rsidRDefault="00414466" w:rsidP="0088694F">
    <w:pPr>
      <w:pStyle w:val="stbilgi1"/>
      <w:pBdr>
        <w:top w:val="single" w:sz="4" w:space="0" w:color="000000"/>
        <w:left w:val="single" w:sz="4" w:space="0" w:color="000000"/>
        <w:bottom w:val="single" w:sz="4" w:space="0" w:color="000000"/>
        <w:right w:val="single" w:sz="4" w:space="0" w:color="000000"/>
      </w:pBdr>
      <w:jc w:val="both"/>
    </w:pPr>
    <w:r>
      <w:t>OTURUM TARİHİ                            OTURUM SAYISI                             KARAR SAYISI</w:t>
    </w:r>
  </w:p>
  <w:p w:rsidR="00414466" w:rsidRDefault="00EF2179" w:rsidP="00F61F6A">
    <w:pPr>
      <w:pStyle w:val="stbilgi1"/>
      <w:pBdr>
        <w:top w:val="single" w:sz="4" w:space="0" w:color="000000"/>
        <w:left w:val="single" w:sz="4" w:space="0" w:color="000000"/>
        <w:bottom w:val="single" w:sz="4" w:space="0" w:color="000000"/>
        <w:right w:val="single" w:sz="4" w:space="0" w:color="000000"/>
      </w:pBdr>
    </w:pPr>
    <w:r>
      <w:t>28</w:t>
    </w:r>
    <w:r w:rsidR="004370B9">
      <w:t>.</w:t>
    </w:r>
    <w:r w:rsidR="00C64E1F">
      <w:t>11</w:t>
    </w:r>
    <w:r w:rsidR="002B4D7A">
      <w:t>.</w:t>
    </w:r>
    <w:r w:rsidR="00414466">
      <w:t>2017</w:t>
    </w:r>
    <w:r w:rsidR="00414466">
      <w:tab/>
      <w:t xml:space="preserve">                        </w:t>
    </w:r>
    <w:r w:rsidR="009E6045">
      <w:t xml:space="preserve">                              30</w:t>
    </w:r>
    <w:r w:rsidR="00414466">
      <w:t xml:space="preserve">                                               2017 / </w:t>
    </w:r>
    <w:r w:rsidR="009E6045">
      <w:t>73</w:t>
    </w:r>
    <w:r w:rsidR="00145BC6">
      <w:t>-74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466" w:rsidRDefault="00414466" w:rsidP="00DC4FED">
    <w:pPr>
      <w:pStyle w:val="stbilgi"/>
      <w:rPr>
        <w:b/>
      </w:rPr>
    </w:pPr>
  </w:p>
  <w:p w:rsidR="00414466" w:rsidRDefault="00414466" w:rsidP="0088694F">
    <w:pPr>
      <w:pStyle w:val="stbilgi"/>
      <w:jc w:val="center"/>
      <w:rPr>
        <w:b/>
      </w:rPr>
    </w:pPr>
    <w:r>
      <w:rPr>
        <w:b/>
      </w:rPr>
      <w:t xml:space="preserve">  T.C.</w:t>
    </w:r>
  </w:p>
  <w:p w:rsidR="00414466" w:rsidRDefault="00414466" w:rsidP="0088694F">
    <w:pPr>
      <w:pStyle w:val="stbilgi"/>
      <w:jc w:val="center"/>
      <w:rPr>
        <w:b/>
      </w:rPr>
    </w:pPr>
    <w:r>
      <w:rPr>
        <w:b/>
      </w:rPr>
      <w:t xml:space="preserve">  ANKARA SOSYAL BİLİMLER ÜNİVERSİTESİ </w:t>
    </w:r>
  </w:p>
  <w:p w:rsidR="00414466" w:rsidRPr="00330975" w:rsidRDefault="00414466" w:rsidP="0088694F">
    <w:pPr>
      <w:pStyle w:val="stbilgi"/>
      <w:jc w:val="center"/>
      <w:rPr>
        <w:b/>
      </w:rPr>
    </w:pPr>
    <w:r>
      <w:rPr>
        <w:b/>
      </w:rPr>
      <w:t>SENATO</w:t>
    </w:r>
    <w:r w:rsidRPr="00330975">
      <w:rPr>
        <w:b/>
      </w:rPr>
      <w:t xml:space="preserve"> TOPLANTISI</w:t>
    </w:r>
  </w:p>
  <w:p w:rsidR="00414466" w:rsidRDefault="00414466" w:rsidP="0088694F">
    <w:pPr>
      <w:pStyle w:val="stbilgi1"/>
    </w:pPr>
  </w:p>
  <w:p w:rsidR="00414466" w:rsidRDefault="00414466" w:rsidP="0088694F">
    <w:pPr>
      <w:pStyle w:val="stbilgi1"/>
      <w:pBdr>
        <w:top w:val="single" w:sz="4" w:space="0" w:color="000000"/>
        <w:left w:val="single" w:sz="4" w:space="0" w:color="000000"/>
        <w:bottom w:val="single" w:sz="4" w:space="0" w:color="000000"/>
        <w:right w:val="single" w:sz="4" w:space="0" w:color="000000"/>
      </w:pBdr>
      <w:jc w:val="both"/>
    </w:pPr>
    <w:r>
      <w:t>OTURUM TARİHİ                            OTURUM SAYISI                             KARAR SAYISI</w:t>
    </w:r>
  </w:p>
  <w:p w:rsidR="00414466" w:rsidRDefault="008F54F9" w:rsidP="0088694F">
    <w:pPr>
      <w:pStyle w:val="stbilgi1"/>
      <w:pBdr>
        <w:top w:val="single" w:sz="4" w:space="0" w:color="000000"/>
        <w:left w:val="single" w:sz="4" w:space="0" w:color="000000"/>
        <w:bottom w:val="single" w:sz="4" w:space="0" w:color="000000"/>
        <w:right w:val="single" w:sz="4" w:space="0" w:color="000000"/>
      </w:pBdr>
    </w:pPr>
    <w:r>
      <w:t>28</w:t>
    </w:r>
    <w:r w:rsidR="00C64E1F">
      <w:t>.11</w:t>
    </w:r>
    <w:r w:rsidR="00414466">
      <w:t>.2017</w:t>
    </w:r>
    <w:r w:rsidR="00414466">
      <w:tab/>
      <w:t xml:space="preserve">                                                      </w:t>
    </w:r>
    <w:r>
      <w:t>30</w:t>
    </w:r>
    <w:r w:rsidR="00414466">
      <w:t xml:space="preserve">                          </w:t>
    </w:r>
    <w:r w:rsidR="002B4D7A">
      <w:t xml:space="preserve">                    2017 / </w:t>
    </w:r>
    <w:r>
      <w:t>73</w:t>
    </w:r>
    <w:r w:rsidR="00145BC6">
      <w:t>-74</w:t>
    </w:r>
  </w:p>
  <w:p w:rsidR="00414466" w:rsidRDefault="004144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A0ADC"/>
    <w:multiLevelType w:val="hybridMultilevel"/>
    <w:tmpl w:val="5F76D13A"/>
    <w:lvl w:ilvl="0" w:tplc="2EBC5F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0A44260"/>
    <w:multiLevelType w:val="multilevel"/>
    <w:tmpl w:val="5EBCCE3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426C6D11"/>
    <w:multiLevelType w:val="hybridMultilevel"/>
    <w:tmpl w:val="BFA6D528"/>
    <w:lvl w:ilvl="0" w:tplc="E16C6AB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4AFE4036"/>
    <w:multiLevelType w:val="hybridMultilevel"/>
    <w:tmpl w:val="BFA6D528"/>
    <w:lvl w:ilvl="0" w:tplc="E16C6AB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52776C54"/>
    <w:multiLevelType w:val="hybridMultilevel"/>
    <w:tmpl w:val="5F76D13A"/>
    <w:lvl w:ilvl="0" w:tplc="2EBC5F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3506AB4"/>
    <w:multiLevelType w:val="hybridMultilevel"/>
    <w:tmpl w:val="F3EC6DA2"/>
    <w:lvl w:ilvl="0" w:tplc="66C62A8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5CB00A22"/>
    <w:multiLevelType w:val="hybridMultilevel"/>
    <w:tmpl w:val="F3EC6DA2"/>
    <w:lvl w:ilvl="0" w:tplc="66C62A8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6E127E6B"/>
    <w:multiLevelType w:val="hybridMultilevel"/>
    <w:tmpl w:val="AEDE0552"/>
    <w:lvl w:ilvl="0" w:tplc="8488DC3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7C3B3131"/>
    <w:multiLevelType w:val="hybridMultilevel"/>
    <w:tmpl w:val="F3EC6DA2"/>
    <w:lvl w:ilvl="0" w:tplc="66C62A8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CFD3A91"/>
    <w:multiLevelType w:val="hybridMultilevel"/>
    <w:tmpl w:val="60C84CFA"/>
    <w:lvl w:ilvl="0" w:tplc="93989166">
      <w:start w:val="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7FF07425"/>
    <w:multiLevelType w:val="hybridMultilevel"/>
    <w:tmpl w:val="5F76D13A"/>
    <w:lvl w:ilvl="0" w:tplc="2EBC5F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4"/>
  </w:num>
  <w:num w:numId="5">
    <w:abstractNumId w:val="10"/>
  </w:num>
  <w:num w:numId="6">
    <w:abstractNumId w:val="3"/>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F"/>
    <w:rsid w:val="00004D73"/>
    <w:rsid w:val="000058EB"/>
    <w:rsid w:val="00005A3C"/>
    <w:rsid w:val="000072C9"/>
    <w:rsid w:val="00007643"/>
    <w:rsid w:val="00007DD6"/>
    <w:rsid w:val="00013BA7"/>
    <w:rsid w:val="000142C9"/>
    <w:rsid w:val="00014E55"/>
    <w:rsid w:val="00014F14"/>
    <w:rsid w:val="00015641"/>
    <w:rsid w:val="00016115"/>
    <w:rsid w:val="00021304"/>
    <w:rsid w:val="000215FA"/>
    <w:rsid w:val="00022F77"/>
    <w:rsid w:val="000248B6"/>
    <w:rsid w:val="000271D9"/>
    <w:rsid w:val="00027C69"/>
    <w:rsid w:val="0003068E"/>
    <w:rsid w:val="00031A2F"/>
    <w:rsid w:val="00032056"/>
    <w:rsid w:val="000328B6"/>
    <w:rsid w:val="00032E3B"/>
    <w:rsid w:val="00033D32"/>
    <w:rsid w:val="00034644"/>
    <w:rsid w:val="00035C10"/>
    <w:rsid w:val="000366F7"/>
    <w:rsid w:val="00041690"/>
    <w:rsid w:val="00044DC9"/>
    <w:rsid w:val="00045BF4"/>
    <w:rsid w:val="0004730E"/>
    <w:rsid w:val="00050013"/>
    <w:rsid w:val="00050AEE"/>
    <w:rsid w:val="00051553"/>
    <w:rsid w:val="00051C0E"/>
    <w:rsid w:val="00052007"/>
    <w:rsid w:val="00055293"/>
    <w:rsid w:val="00055769"/>
    <w:rsid w:val="000558A5"/>
    <w:rsid w:val="00060116"/>
    <w:rsid w:val="00061258"/>
    <w:rsid w:val="00066866"/>
    <w:rsid w:val="0007063A"/>
    <w:rsid w:val="00071ADE"/>
    <w:rsid w:val="000729D3"/>
    <w:rsid w:val="00072A60"/>
    <w:rsid w:val="00072D91"/>
    <w:rsid w:val="000731D5"/>
    <w:rsid w:val="0007410E"/>
    <w:rsid w:val="0007488A"/>
    <w:rsid w:val="00075D82"/>
    <w:rsid w:val="00081619"/>
    <w:rsid w:val="00081995"/>
    <w:rsid w:val="00084B87"/>
    <w:rsid w:val="000856D9"/>
    <w:rsid w:val="00086F89"/>
    <w:rsid w:val="00090013"/>
    <w:rsid w:val="0009372B"/>
    <w:rsid w:val="00095347"/>
    <w:rsid w:val="00096EA4"/>
    <w:rsid w:val="000975B5"/>
    <w:rsid w:val="000A07D6"/>
    <w:rsid w:val="000A3398"/>
    <w:rsid w:val="000A394A"/>
    <w:rsid w:val="000A581D"/>
    <w:rsid w:val="000A5D0D"/>
    <w:rsid w:val="000A67A5"/>
    <w:rsid w:val="000A703C"/>
    <w:rsid w:val="000A7147"/>
    <w:rsid w:val="000B567B"/>
    <w:rsid w:val="000B5DD5"/>
    <w:rsid w:val="000B693D"/>
    <w:rsid w:val="000B78CF"/>
    <w:rsid w:val="000C0022"/>
    <w:rsid w:val="000C09B5"/>
    <w:rsid w:val="000C12EA"/>
    <w:rsid w:val="000C1EB9"/>
    <w:rsid w:val="000C56F3"/>
    <w:rsid w:val="000C5B32"/>
    <w:rsid w:val="000D032C"/>
    <w:rsid w:val="000D1423"/>
    <w:rsid w:val="000D6FB3"/>
    <w:rsid w:val="000E0E5F"/>
    <w:rsid w:val="000E2602"/>
    <w:rsid w:val="000E2CFC"/>
    <w:rsid w:val="000E3829"/>
    <w:rsid w:val="000E6B6E"/>
    <w:rsid w:val="000F068F"/>
    <w:rsid w:val="000F0CF2"/>
    <w:rsid w:val="000F4258"/>
    <w:rsid w:val="000F4CBA"/>
    <w:rsid w:val="000F6C66"/>
    <w:rsid w:val="001019F9"/>
    <w:rsid w:val="00101B8F"/>
    <w:rsid w:val="001023E5"/>
    <w:rsid w:val="001053E7"/>
    <w:rsid w:val="00107FAB"/>
    <w:rsid w:val="0011057A"/>
    <w:rsid w:val="0011088E"/>
    <w:rsid w:val="001252D2"/>
    <w:rsid w:val="001310DD"/>
    <w:rsid w:val="00134E43"/>
    <w:rsid w:val="00142242"/>
    <w:rsid w:val="0014322E"/>
    <w:rsid w:val="0014417B"/>
    <w:rsid w:val="00144416"/>
    <w:rsid w:val="00144D43"/>
    <w:rsid w:val="00145BA9"/>
    <w:rsid w:val="00145BC6"/>
    <w:rsid w:val="00146EE8"/>
    <w:rsid w:val="00151084"/>
    <w:rsid w:val="00151FD3"/>
    <w:rsid w:val="00153C35"/>
    <w:rsid w:val="00155273"/>
    <w:rsid w:val="00155BB2"/>
    <w:rsid w:val="00157F02"/>
    <w:rsid w:val="00161145"/>
    <w:rsid w:val="00162A58"/>
    <w:rsid w:val="001663FD"/>
    <w:rsid w:val="00167873"/>
    <w:rsid w:val="00170862"/>
    <w:rsid w:val="00172C6B"/>
    <w:rsid w:val="00173C9C"/>
    <w:rsid w:val="001839E6"/>
    <w:rsid w:val="001843AC"/>
    <w:rsid w:val="00184471"/>
    <w:rsid w:val="00184E86"/>
    <w:rsid w:val="00190EB0"/>
    <w:rsid w:val="00191A2A"/>
    <w:rsid w:val="001923FB"/>
    <w:rsid w:val="001938DA"/>
    <w:rsid w:val="0019477A"/>
    <w:rsid w:val="001965FE"/>
    <w:rsid w:val="001B5991"/>
    <w:rsid w:val="001B61D6"/>
    <w:rsid w:val="001B7940"/>
    <w:rsid w:val="001C03D7"/>
    <w:rsid w:val="001C24A3"/>
    <w:rsid w:val="001C284C"/>
    <w:rsid w:val="001C4095"/>
    <w:rsid w:val="001C48A9"/>
    <w:rsid w:val="001C4B99"/>
    <w:rsid w:val="001D06D8"/>
    <w:rsid w:val="001D2E6A"/>
    <w:rsid w:val="001D37B8"/>
    <w:rsid w:val="001D7C70"/>
    <w:rsid w:val="001E0D63"/>
    <w:rsid w:val="001E4CE4"/>
    <w:rsid w:val="001E4F79"/>
    <w:rsid w:val="001E73D0"/>
    <w:rsid w:val="001F2836"/>
    <w:rsid w:val="001F33AE"/>
    <w:rsid w:val="001F3CE1"/>
    <w:rsid w:val="001F3DF8"/>
    <w:rsid w:val="001F58B0"/>
    <w:rsid w:val="002015B9"/>
    <w:rsid w:val="00204CAB"/>
    <w:rsid w:val="00205104"/>
    <w:rsid w:val="002053FB"/>
    <w:rsid w:val="00210A6F"/>
    <w:rsid w:val="00211225"/>
    <w:rsid w:val="002126F2"/>
    <w:rsid w:val="00212703"/>
    <w:rsid w:val="00212D08"/>
    <w:rsid w:val="00212EEC"/>
    <w:rsid w:val="00213477"/>
    <w:rsid w:val="00213D97"/>
    <w:rsid w:val="00214576"/>
    <w:rsid w:val="00215785"/>
    <w:rsid w:val="002168A8"/>
    <w:rsid w:val="00220B51"/>
    <w:rsid w:val="00221E8F"/>
    <w:rsid w:val="00222B0F"/>
    <w:rsid w:val="00223699"/>
    <w:rsid w:val="00226880"/>
    <w:rsid w:val="002277B4"/>
    <w:rsid w:val="00231D9F"/>
    <w:rsid w:val="00233148"/>
    <w:rsid w:val="002348C3"/>
    <w:rsid w:val="00235873"/>
    <w:rsid w:val="00236F70"/>
    <w:rsid w:val="00237533"/>
    <w:rsid w:val="00237AA0"/>
    <w:rsid w:val="0024003C"/>
    <w:rsid w:val="00240639"/>
    <w:rsid w:val="00241BAD"/>
    <w:rsid w:val="002425F3"/>
    <w:rsid w:val="002432B0"/>
    <w:rsid w:val="002467B2"/>
    <w:rsid w:val="00247BEF"/>
    <w:rsid w:val="00260C9B"/>
    <w:rsid w:val="00270306"/>
    <w:rsid w:val="00270AD8"/>
    <w:rsid w:val="002712E0"/>
    <w:rsid w:val="0027347E"/>
    <w:rsid w:val="002759AD"/>
    <w:rsid w:val="00276362"/>
    <w:rsid w:val="00277EE5"/>
    <w:rsid w:val="0028112E"/>
    <w:rsid w:val="002818E3"/>
    <w:rsid w:val="00284A77"/>
    <w:rsid w:val="00285432"/>
    <w:rsid w:val="0029257E"/>
    <w:rsid w:val="00292717"/>
    <w:rsid w:val="0029505E"/>
    <w:rsid w:val="002A1141"/>
    <w:rsid w:val="002A22D8"/>
    <w:rsid w:val="002A243A"/>
    <w:rsid w:val="002A5C80"/>
    <w:rsid w:val="002B002D"/>
    <w:rsid w:val="002B0A9F"/>
    <w:rsid w:val="002B2916"/>
    <w:rsid w:val="002B2B5F"/>
    <w:rsid w:val="002B2F88"/>
    <w:rsid w:val="002B4D7A"/>
    <w:rsid w:val="002B70B4"/>
    <w:rsid w:val="002B7D2D"/>
    <w:rsid w:val="002C0E5C"/>
    <w:rsid w:val="002C21FC"/>
    <w:rsid w:val="002C2D3D"/>
    <w:rsid w:val="002C3C89"/>
    <w:rsid w:val="002C7740"/>
    <w:rsid w:val="002C7AA0"/>
    <w:rsid w:val="002D1292"/>
    <w:rsid w:val="002D1E16"/>
    <w:rsid w:val="002D27BB"/>
    <w:rsid w:val="002D2B2A"/>
    <w:rsid w:val="002D6D05"/>
    <w:rsid w:val="002D750C"/>
    <w:rsid w:val="002E0F98"/>
    <w:rsid w:val="002E235A"/>
    <w:rsid w:val="002E2372"/>
    <w:rsid w:val="002E3A49"/>
    <w:rsid w:val="002E3AC2"/>
    <w:rsid w:val="002E53A8"/>
    <w:rsid w:val="002E58B0"/>
    <w:rsid w:val="002E65F4"/>
    <w:rsid w:val="002E7EB8"/>
    <w:rsid w:val="002F0066"/>
    <w:rsid w:val="002F549D"/>
    <w:rsid w:val="002F54B9"/>
    <w:rsid w:val="002F5D02"/>
    <w:rsid w:val="002F6697"/>
    <w:rsid w:val="00300AAC"/>
    <w:rsid w:val="00303D24"/>
    <w:rsid w:val="003052F9"/>
    <w:rsid w:val="0030618F"/>
    <w:rsid w:val="00306927"/>
    <w:rsid w:val="003127DF"/>
    <w:rsid w:val="00313C79"/>
    <w:rsid w:val="00314A06"/>
    <w:rsid w:val="003168E1"/>
    <w:rsid w:val="00317188"/>
    <w:rsid w:val="00321432"/>
    <w:rsid w:val="00322F5A"/>
    <w:rsid w:val="0032377A"/>
    <w:rsid w:val="00325187"/>
    <w:rsid w:val="00330975"/>
    <w:rsid w:val="00332159"/>
    <w:rsid w:val="00333063"/>
    <w:rsid w:val="003361D3"/>
    <w:rsid w:val="00336768"/>
    <w:rsid w:val="003375E8"/>
    <w:rsid w:val="003407A2"/>
    <w:rsid w:val="003425DC"/>
    <w:rsid w:val="00345E8E"/>
    <w:rsid w:val="00347FB8"/>
    <w:rsid w:val="00350826"/>
    <w:rsid w:val="0035142A"/>
    <w:rsid w:val="003550B4"/>
    <w:rsid w:val="00362466"/>
    <w:rsid w:val="003642F3"/>
    <w:rsid w:val="003729E5"/>
    <w:rsid w:val="00372EE1"/>
    <w:rsid w:val="0037417E"/>
    <w:rsid w:val="00374BF9"/>
    <w:rsid w:val="00375FF9"/>
    <w:rsid w:val="00376D41"/>
    <w:rsid w:val="003774BA"/>
    <w:rsid w:val="00380315"/>
    <w:rsid w:val="00380C77"/>
    <w:rsid w:val="00381982"/>
    <w:rsid w:val="003821AA"/>
    <w:rsid w:val="00383FBE"/>
    <w:rsid w:val="003855EE"/>
    <w:rsid w:val="00386C3A"/>
    <w:rsid w:val="003871AC"/>
    <w:rsid w:val="00390ABB"/>
    <w:rsid w:val="0039110D"/>
    <w:rsid w:val="003929C6"/>
    <w:rsid w:val="00393930"/>
    <w:rsid w:val="00393FA6"/>
    <w:rsid w:val="003952E4"/>
    <w:rsid w:val="00396C34"/>
    <w:rsid w:val="003A25CE"/>
    <w:rsid w:val="003A56D8"/>
    <w:rsid w:val="003A6AAE"/>
    <w:rsid w:val="003A7800"/>
    <w:rsid w:val="003B1CE0"/>
    <w:rsid w:val="003B59BC"/>
    <w:rsid w:val="003B710D"/>
    <w:rsid w:val="003B79AF"/>
    <w:rsid w:val="003C1957"/>
    <w:rsid w:val="003C33C8"/>
    <w:rsid w:val="003C7A34"/>
    <w:rsid w:val="003D194C"/>
    <w:rsid w:val="003D3F63"/>
    <w:rsid w:val="003D721A"/>
    <w:rsid w:val="003E0E6C"/>
    <w:rsid w:val="003E6228"/>
    <w:rsid w:val="003F1B3A"/>
    <w:rsid w:val="003F25FE"/>
    <w:rsid w:val="003F2935"/>
    <w:rsid w:val="003F351A"/>
    <w:rsid w:val="003F3EF4"/>
    <w:rsid w:val="003F5951"/>
    <w:rsid w:val="003F5F40"/>
    <w:rsid w:val="003F623E"/>
    <w:rsid w:val="003F704B"/>
    <w:rsid w:val="003F7354"/>
    <w:rsid w:val="003F7913"/>
    <w:rsid w:val="003F7983"/>
    <w:rsid w:val="004019E2"/>
    <w:rsid w:val="0040214B"/>
    <w:rsid w:val="00402518"/>
    <w:rsid w:val="0040278A"/>
    <w:rsid w:val="00404143"/>
    <w:rsid w:val="00404330"/>
    <w:rsid w:val="00404E41"/>
    <w:rsid w:val="00405CF4"/>
    <w:rsid w:val="00407920"/>
    <w:rsid w:val="00410247"/>
    <w:rsid w:val="00411806"/>
    <w:rsid w:val="00412F22"/>
    <w:rsid w:val="00414466"/>
    <w:rsid w:val="00414A70"/>
    <w:rsid w:val="00416A71"/>
    <w:rsid w:val="00417F27"/>
    <w:rsid w:val="0042282B"/>
    <w:rsid w:val="004240A5"/>
    <w:rsid w:val="00424BED"/>
    <w:rsid w:val="00427D57"/>
    <w:rsid w:val="00431A5D"/>
    <w:rsid w:val="004325C4"/>
    <w:rsid w:val="004370B9"/>
    <w:rsid w:val="00443821"/>
    <w:rsid w:val="0044579B"/>
    <w:rsid w:val="00445B39"/>
    <w:rsid w:val="00445D1E"/>
    <w:rsid w:val="004472AE"/>
    <w:rsid w:val="00454120"/>
    <w:rsid w:val="00455138"/>
    <w:rsid w:val="004556FE"/>
    <w:rsid w:val="004616AC"/>
    <w:rsid w:val="00461990"/>
    <w:rsid w:val="00461E06"/>
    <w:rsid w:val="004626EA"/>
    <w:rsid w:val="004737CB"/>
    <w:rsid w:val="00474A1F"/>
    <w:rsid w:val="004760A6"/>
    <w:rsid w:val="004766C9"/>
    <w:rsid w:val="00477AD5"/>
    <w:rsid w:val="0048196D"/>
    <w:rsid w:val="00482BF9"/>
    <w:rsid w:val="00483D98"/>
    <w:rsid w:val="00484D43"/>
    <w:rsid w:val="00486703"/>
    <w:rsid w:val="00487D20"/>
    <w:rsid w:val="00490C8C"/>
    <w:rsid w:val="00491F86"/>
    <w:rsid w:val="00493DE6"/>
    <w:rsid w:val="00494C4B"/>
    <w:rsid w:val="00496D01"/>
    <w:rsid w:val="004A0643"/>
    <w:rsid w:val="004A1D87"/>
    <w:rsid w:val="004A5463"/>
    <w:rsid w:val="004A6C32"/>
    <w:rsid w:val="004B1BF1"/>
    <w:rsid w:val="004B1E10"/>
    <w:rsid w:val="004B2F22"/>
    <w:rsid w:val="004B441B"/>
    <w:rsid w:val="004B759F"/>
    <w:rsid w:val="004C0E46"/>
    <w:rsid w:val="004C141B"/>
    <w:rsid w:val="004C2D27"/>
    <w:rsid w:val="004C5893"/>
    <w:rsid w:val="004C65D7"/>
    <w:rsid w:val="004C74E9"/>
    <w:rsid w:val="004D02DF"/>
    <w:rsid w:val="004D3CF9"/>
    <w:rsid w:val="004D4FE6"/>
    <w:rsid w:val="004D680E"/>
    <w:rsid w:val="004E090D"/>
    <w:rsid w:val="004E345C"/>
    <w:rsid w:val="004E4E4C"/>
    <w:rsid w:val="004E66C3"/>
    <w:rsid w:val="004E7F32"/>
    <w:rsid w:val="004F1CBD"/>
    <w:rsid w:val="004F231B"/>
    <w:rsid w:val="004F2808"/>
    <w:rsid w:val="004F3EAB"/>
    <w:rsid w:val="004F406F"/>
    <w:rsid w:val="004F4B57"/>
    <w:rsid w:val="00500A99"/>
    <w:rsid w:val="00501C87"/>
    <w:rsid w:val="005026D3"/>
    <w:rsid w:val="0050689E"/>
    <w:rsid w:val="005073DE"/>
    <w:rsid w:val="00510C05"/>
    <w:rsid w:val="00513DBD"/>
    <w:rsid w:val="00514285"/>
    <w:rsid w:val="00515C74"/>
    <w:rsid w:val="005168B1"/>
    <w:rsid w:val="00527458"/>
    <w:rsid w:val="005337B2"/>
    <w:rsid w:val="0053452A"/>
    <w:rsid w:val="00534B33"/>
    <w:rsid w:val="00535F94"/>
    <w:rsid w:val="005370F4"/>
    <w:rsid w:val="0054062A"/>
    <w:rsid w:val="00545077"/>
    <w:rsid w:val="005460B8"/>
    <w:rsid w:val="00547002"/>
    <w:rsid w:val="0055078E"/>
    <w:rsid w:val="005527F5"/>
    <w:rsid w:val="00565400"/>
    <w:rsid w:val="00567897"/>
    <w:rsid w:val="00580B43"/>
    <w:rsid w:val="00583D58"/>
    <w:rsid w:val="005847E1"/>
    <w:rsid w:val="00585603"/>
    <w:rsid w:val="005919C2"/>
    <w:rsid w:val="005A2802"/>
    <w:rsid w:val="005A60FC"/>
    <w:rsid w:val="005B025C"/>
    <w:rsid w:val="005B1298"/>
    <w:rsid w:val="005B1638"/>
    <w:rsid w:val="005B1811"/>
    <w:rsid w:val="005B3C85"/>
    <w:rsid w:val="005B516F"/>
    <w:rsid w:val="005B6274"/>
    <w:rsid w:val="005B75F0"/>
    <w:rsid w:val="005B78C0"/>
    <w:rsid w:val="005C005E"/>
    <w:rsid w:val="005C2988"/>
    <w:rsid w:val="005C35F4"/>
    <w:rsid w:val="005C3B04"/>
    <w:rsid w:val="005C4B29"/>
    <w:rsid w:val="005D075A"/>
    <w:rsid w:val="005D08FB"/>
    <w:rsid w:val="005D351D"/>
    <w:rsid w:val="005D73C6"/>
    <w:rsid w:val="005E28CE"/>
    <w:rsid w:val="005E4C0A"/>
    <w:rsid w:val="005E765B"/>
    <w:rsid w:val="005F3CD6"/>
    <w:rsid w:val="005F5E51"/>
    <w:rsid w:val="005F64B1"/>
    <w:rsid w:val="006006AB"/>
    <w:rsid w:val="00600C43"/>
    <w:rsid w:val="006015B3"/>
    <w:rsid w:val="00602693"/>
    <w:rsid w:val="00605F94"/>
    <w:rsid w:val="00610B85"/>
    <w:rsid w:val="006122C8"/>
    <w:rsid w:val="006177F8"/>
    <w:rsid w:val="00627364"/>
    <w:rsid w:val="006274C5"/>
    <w:rsid w:val="006322CC"/>
    <w:rsid w:val="00635AB3"/>
    <w:rsid w:val="00636E27"/>
    <w:rsid w:val="006452B1"/>
    <w:rsid w:val="0065531D"/>
    <w:rsid w:val="006609F5"/>
    <w:rsid w:val="006636A9"/>
    <w:rsid w:val="0066462C"/>
    <w:rsid w:val="006649D7"/>
    <w:rsid w:val="006654A2"/>
    <w:rsid w:val="00665DE5"/>
    <w:rsid w:val="00671551"/>
    <w:rsid w:val="006750E0"/>
    <w:rsid w:val="0067738E"/>
    <w:rsid w:val="00677633"/>
    <w:rsid w:val="00677BE3"/>
    <w:rsid w:val="00677C09"/>
    <w:rsid w:val="00682554"/>
    <w:rsid w:val="00684F3C"/>
    <w:rsid w:val="006852FA"/>
    <w:rsid w:val="00685A14"/>
    <w:rsid w:val="00687F48"/>
    <w:rsid w:val="006901A2"/>
    <w:rsid w:val="00690CDC"/>
    <w:rsid w:val="006919FB"/>
    <w:rsid w:val="006950FB"/>
    <w:rsid w:val="00696C28"/>
    <w:rsid w:val="006A538C"/>
    <w:rsid w:val="006A5F35"/>
    <w:rsid w:val="006A710E"/>
    <w:rsid w:val="006A7AF6"/>
    <w:rsid w:val="006A7FAF"/>
    <w:rsid w:val="006B0536"/>
    <w:rsid w:val="006B192D"/>
    <w:rsid w:val="006C0B69"/>
    <w:rsid w:val="006C11DB"/>
    <w:rsid w:val="006C243F"/>
    <w:rsid w:val="006C2898"/>
    <w:rsid w:val="006D0591"/>
    <w:rsid w:val="006D0EC7"/>
    <w:rsid w:val="006D27BC"/>
    <w:rsid w:val="006D3C14"/>
    <w:rsid w:val="006D4926"/>
    <w:rsid w:val="006D5696"/>
    <w:rsid w:val="006D7346"/>
    <w:rsid w:val="006E01B9"/>
    <w:rsid w:val="006E1208"/>
    <w:rsid w:val="006E1B68"/>
    <w:rsid w:val="006E3DC6"/>
    <w:rsid w:val="006E60D2"/>
    <w:rsid w:val="006E7936"/>
    <w:rsid w:val="006F1C06"/>
    <w:rsid w:val="006F423D"/>
    <w:rsid w:val="0070483C"/>
    <w:rsid w:val="00707EBD"/>
    <w:rsid w:val="007112D3"/>
    <w:rsid w:val="0071475E"/>
    <w:rsid w:val="007200E1"/>
    <w:rsid w:val="007210C8"/>
    <w:rsid w:val="007214DB"/>
    <w:rsid w:val="00725203"/>
    <w:rsid w:val="0072715E"/>
    <w:rsid w:val="00727CF6"/>
    <w:rsid w:val="00736FF3"/>
    <w:rsid w:val="00741758"/>
    <w:rsid w:val="00742998"/>
    <w:rsid w:val="00743A94"/>
    <w:rsid w:val="0074610D"/>
    <w:rsid w:val="00746EB5"/>
    <w:rsid w:val="0074728D"/>
    <w:rsid w:val="00747853"/>
    <w:rsid w:val="0075174A"/>
    <w:rsid w:val="007532AC"/>
    <w:rsid w:val="007536F8"/>
    <w:rsid w:val="0076054E"/>
    <w:rsid w:val="00765840"/>
    <w:rsid w:val="00765D77"/>
    <w:rsid w:val="00767B29"/>
    <w:rsid w:val="00767D37"/>
    <w:rsid w:val="007720F8"/>
    <w:rsid w:val="0077373E"/>
    <w:rsid w:val="00773D28"/>
    <w:rsid w:val="00774EB6"/>
    <w:rsid w:val="0077567D"/>
    <w:rsid w:val="007758CA"/>
    <w:rsid w:val="00775E11"/>
    <w:rsid w:val="00776495"/>
    <w:rsid w:val="00777115"/>
    <w:rsid w:val="00780458"/>
    <w:rsid w:val="007820DE"/>
    <w:rsid w:val="00784206"/>
    <w:rsid w:val="00784FA3"/>
    <w:rsid w:val="00792FBB"/>
    <w:rsid w:val="00797389"/>
    <w:rsid w:val="007A172F"/>
    <w:rsid w:val="007A3830"/>
    <w:rsid w:val="007A3EC2"/>
    <w:rsid w:val="007A468C"/>
    <w:rsid w:val="007A4D5A"/>
    <w:rsid w:val="007A583F"/>
    <w:rsid w:val="007B0AFF"/>
    <w:rsid w:val="007B0B36"/>
    <w:rsid w:val="007B1D47"/>
    <w:rsid w:val="007B2BB2"/>
    <w:rsid w:val="007B3447"/>
    <w:rsid w:val="007B4503"/>
    <w:rsid w:val="007B6B18"/>
    <w:rsid w:val="007B7EF2"/>
    <w:rsid w:val="007C09C5"/>
    <w:rsid w:val="007C1B60"/>
    <w:rsid w:val="007C4D73"/>
    <w:rsid w:val="007C7A94"/>
    <w:rsid w:val="007D0842"/>
    <w:rsid w:val="007D09BA"/>
    <w:rsid w:val="007D1BBD"/>
    <w:rsid w:val="007D3E0E"/>
    <w:rsid w:val="007D4EE3"/>
    <w:rsid w:val="007E22B8"/>
    <w:rsid w:val="007E6112"/>
    <w:rsid w:val="007E65C7"/>
    <w:rsid w:val="007E6FB7"/>
    <w:rsid w:val="007F366C"/>
    <w:rsid w:val="007F4944"/>
    <w:rsid w:val="00802A55"/>
    <w:rsid w:val="00803197"/>
    <w:rsid w:val="0080369A"/>
    <w:rsid w:val="0080381D"/>
    <w:rsid w:val="00804B9F"/>
    <w:rsid w:val="00804BE2"/>
    <w:rsid w:val="00804E20"/>
    <w:rsid w:val="0080501B"/>
    <w:rsid w:val="0080523E"/>
    <w:rsid w:val="008053F2"/>
    <w:rsid w:val="0081515A"/>
    <w:rsid w:val="00815CE3"/>
    <w:rsid w:val="0081707B"/>
    <w:rsid w:val="008211B8"/>
    <w:rsid w:val="00821FD3"/>
    <w:rsid w:val="00825DB2"/>
    <w:rsid w:val="00826B06"/>
    <w:rsid w:val="0083016C"/>
    <w:rsid w:val="0083557A"/>
    <w:rsid w:val="008476C2"/>
    <w:rsid w:val="0085007E"/>
    <w:rsid w:val="00851591"/>
    <w:rsid w:val="0085338F"/>
    <w:rsid w:val="00854141"/>
    <w:rsid w:val="008564AF"/>
    <w:rsid w:val="008564D8"/>
    <w:rsid w:val="008572DC"/>
    <w:rsid w:val="0085735E"/>
    <w:rsid w:val="00861D9D"/>
    <w:rsid w:val="008626AE"/>
    <w:rsid w:val="0086491B"/>
    <w:rsid w:val="00866EF0"/>
    <w:rsid w:val="00872BC6"/>
    <w:rsid w:val="00873B6D"/>
    <w:rsid w:val="0087710B"/>
    <w:rsid w:val="008772D6"/>
    <w:rsid w:val="00883840"/>
    <w:rsid w:val="008847C3"/>
    <w:rsid w:val="00884FF5"/>
    <w:rsid w:val="00885B1E"/>
    <w:rsid w:val="00885C40"/>
    <w:rsid w:val="0088694F"/>
    <w:rsid w:val="008874CD"/>
    <w:rsid w:val="0089245E"/>
    <w:rsid w:val="00893301"/>
    <w:rsid w:val="00895119"/>
    <w:rsid w:val="008A0213"/>
    <w:rsid w:val="008A5513"/>
    <w:rsid w:val="008A79CA"/>
    <w:rsid w:val="008B2094"/>
    <w:rsid w:val="008B299A"/>
    <w:rsid w:val="008C4214"/>
    <w:rsid w:val="008C4FE2"/>
    <w:rsid w:val="008C78E5"/>
    <w:rsid w:val="008D49B3"/>
    <w:rsid w:val="008E11A5"/>
    <w:rsid w:val="008E4ADD"/>
    <w:rsid w:val="008E4E91"/>
    <w:rsid w:val="008E5403"/>
    <w:rsid w:val="008E5B87"/>
    <w:rsid w:val="008F00B8"/>
    <w:rsid w:val="008F5066"/>
    <w:rsid w:val="008F54F9"/>
    <w:rsid w:val="00900345"/>
    <w:rsid w:val="00902392"/>
    <w:rsid w:val="0090361C"/>
    <w:rsid w:val="00903B02"/>
    <w:rsid w:val="00910E4D"/>
    <w:rsid w:val="00912D1C"/>
    <w:rsid w:val="009147C8"/>
    <w:rsid w:val="00916734"/>
    <w:rsid w:val="009213EF"/>
    <w:rsid w:val="00921C31"/>
    <w:rsid w:val="0092267A"/>
    <w:rsid w:val="00923407"/>
    <w:rsid w:val="00925F4F"/>
    <w:rsid w:val="0092759F"/>
    <w:rsid w:val="0093056A"/>
    <w:rsid w:val="00942884"/>
    <w:rsid w:val="00950C7D"/>
    <w:rsid w:val="009518BC"/>
    <w:rsid w:val="00951F34"/>
    <w:rsid w:val="0095542D"/>
    <w:rsid w:val="00955629"/>
    <w:rsid w:val="00960070"/>
    <w:rsid w:val="00961ABF"/>
    <w:rsid w:val="00961C22"/>
    <w:rsid w:val="0096200F"/>
    <w:rsid w:val="00962DC0"/>
    <w:rsid w:val="00965C76"/>
    <w:rsid w:val="0096773D"/>
    <w:rsid w:val="00967BC1"/>
    <w:rsid w:val="00971110"/>
    <w:rsid w:val="00971D65"/>
    <w:rsid w:val="00971E35"/>
    <w:rsid w:val="009723B7"/>
    <w:rsid w:val="00972C0D"/>
    <w:rsid w:val="00973B5E"/>
    <w:rsid w:val="0097542B"/>
    <w:rsid w:val="009772C7"/>
    <w:rsid w:val="00981142"/>
    <w:rsid w:val="00982434"/>
    <w:rsid w:val="009908A0"/>
    <w:rsid w:val="00996E84"/>
    <w:rsid w:val="009A0F50"/>
    <w:rsid w:val="009A2C14"/>
    <w:rsid w:val="009B00EA"/>
    <w:rsid w:val="009B0A20"/>
    <w:rsid w:val="009B26B3"/>
    <w:rsid w:val="009B2B96"/>
    <w:rsid w:val="009B322F"/>
    <w:rsid w:val="009B52E1"/>
    <w:rsid w:val="009B5307"/>
    <w:rsid w:val="009B79C4"/>
    <w:rsid w:val="009C1465"/>
    <w:rsid w:val="009C6825"/>
    <w:rsid w:val="009C724C"/>
    <w:rsid w:val="009C75C3"/>
    <w:rsid w:val="009C75D9"/>
    <w:rsid w:val="009D28FF"/>
    <w:rsid w:val="009D4004"/>
    <w:rsid w:val="009D6076"/>
    <w:rsid w:val="009D749E"/>
    <w:rsid w:val="009E4550"/>
    <w:rsid w:val="009E4E3F"/>
    <w:rsid w:val="009E5548"/>
    <w:rsid w:val="009E5E4C"/>
    <w:rsid w:val="009E6045"/>
    <w:rsid w:val="009F1EFB"/>
    <w:rsid w:val="009F43F1"/>
    <w:rsid w:val="009F4611"/>
    <w:rsid w:val="00A00196"/>
    <w:rsid w:val="00A02587"/>
    <w:rsid w:val="00A03606"/>
    <w:rsid w:val="00A0692A"/>
    <w:rsid w:val="00A1038F"/>
    <w:rsid w:val="00A1142A"/>
    <w:rsid w:val="00A12534"/>
    <w:rsid w:val="00A128FB"/>
    <w:rsid w:val="00A1489E"/>
    <w:rsid w:val="00A16A49"/>
    <w:rsid w:val="00A1749B"/>
    <w:rsid w:val="00A204B4"/>
    <w:rsid w:val="00A2224D"/>
    <w:rsid w:val="00A27C08"/>
    <w:rsid w:val="00A3699A"/>
    <w:rsid w:val="00A37E9F"/>
    <w:rsid w:val="00A41FFA"/>
    <w:rsid w:val="00A52EC3"/>
    <w:rsid w:val="00A61B26"/>
    <w:rsid w:val="00A621EB"/>
    <w:rsid w:val="00A6375B"/>
    <w:rsid w:val="00A65A88"/>
    <w:rsid w:val="00A723A8"/>
    <w:rsid w:val="00A74DF0"/>
    <w:rsid w:val="00A7620A"/>
    <w:rsid w:val="00A83AE3"/>
    <w:rsid w:val="00A912D3"/>
    <w:rsid w:val="00A94ECA"/>
    <w:rsid w:val="00A95662"/>
    <w:rsid w:val="00A95F91"/>
    <w:rsid w:val="00AA1597"/>
    <w:rsid w:val="00AA2B2E"/>
    <w:rsid w:val="00AA3F11"/>
    <w:rsid w:val="00AA5594"/>
    <w:rsid w:val="00AB082D"/>
    <w:rsid w:val="00AB0CC3"/>
    <w:rsid w:val="00AB302D"/>
    <w:rsid w:val="00AB4A90"/>
    <w:rsid w:val="00AB52CF"/>
    <w:rsid w:val="00AC0F33"/>
    <w:rsid w:val="00AC0FC5"/>
    <w:rsid w:val="00AC1196"/>
    <w:rsid w:val="00AC6FB3"/>
    <w:rsid w:val="00AD0923"/>
    <w:rsid w:val="00AD3A33"/>
    <w:rsid w:val="00AD65A5"/>
    <w:rsid w:val="00AE0FFA"/>
    <w:rsid w:val="00AE3FFA"/>
    <w:rsid w:val="00AE4FAE"/>
    <w:rsid w:val="00AE56B6"/>
    <w:rsid w:val="00AE5EC3"/>
    <w:rsid w:val="00AF1816"/>
    <w:rsid w:val="00AF3735"/>
    <w:rsid w:val="00AF4A88"/>
    <w:rsid w:val="00B00854"/>
    <w:rsid w:val="00B02E28"/>
    <w:rsid w:val="00B05CDF"/>
    <w:rsid w:val="00B071C3"/>
    <w:rsid w:val="00B11DA2"/>
    <w:rsid w:val="00B13635"/>
    <w:rsid w:val="00B15C7E"/>
    <w:rsid w:val="00B17C19"/>
    <w:rsid w:val="00B215C4"/>
    <w:rsid w:val="00B221BF"/>
    <w:rsid w:val="00B25402"/>
    <w:rsid w:val="00B27E2B"/>
    <w:rsid w:val="00B27E76"/>
    <w:rsid w:val="00B30AF3"/>
    <w:rsid w:val="00B31B93"/>
    <w:rsid w:val="00B31FE8"/>
    <w:rsid w:val="00B3204B"/>
    <w:rsid w:val="00B362EF"/>
    <w:rsid w:val="00B3679B"/>
    <w:rsid w:val="00B47E28"/>
    <w:rsid w:val="00B50CEE"/>
    <w:rsid w:val="00B539B1"/>
    <w:rsid w:val="00B5512A"/>
    <w:rsid w:val="00B61726"/>
    <w:rsid w:val="00B61ACF"/>
    <w:rsid w:val="00B64E46"/>
    <w:rsid w:val="00B669EE"/>
    <w:rsid w:val="00B67922"/>
    <w:rsid w:val="00B70AFB"/>
    <w:rsid w:val="00B71EFF"/>
    <w:rsid w:val="00B72FDC"/>
    <w:rsid w:val="00B7348A"/>
    <w:rsid w:val="00B7419F"/>
    <w:rsid w:val="00B74DE4"/>
    <w:rsid w:val="00B90DC7"/>
    <w:rsid w:val="00B91C38"/>
    <w:rsid w:val="00B92DCB"/>
    <w:rsid w:val="00B93EF7"/>
    <w:rsid w:val="00B95861"/>
    <w:rsid w:val="00B95E4B"/>
    <w:rsid w:val="00B97CB1"/>
    <w:rsid w:val="00BA2183"/>
    <w:rsid w:val="00BA2F69"/>
    <w:rsid w:val="00BA5DF1"/>
    <w:rsid w:val="00BA6744"/>
    <w:rsid w:val="00BA6797"/>
    <w:rsid w:val="00BA75F5"/>
    <w:rsid w:val="00BB0406"/>
    <w:rsid w:val="00BB225B"/>
    <w:rsid w:val="00BB55F8"/>
    <w:rsid w:val="00BB71A7"/>
    <w:rsid w:val="00BB7514"/>
    <w:rsid w:val="00BC3734"/>
    <w:rsid w:val="00BC3951"/>
    <w:rsid w:val="00BD0E5E"/>
    <w:rsid w:val="00BD1EA3"/>
    <w:rsid w:val="00BD2DCC"/>
    <w:rsid w:val="00BE340D"/>
    <w:rsid w:val="00BE43EA"/>
    <w:rsid w:val="00BE5E02"/>
    <w:rsid w:val="00BE615F"/>
    <w:rsid w:val="00BE6D56"/>
    <w:rsid w:val="00BF1302"/>
    <w:rsid w:val="00BF27FD"/>
    <w:rsid w:val="00BF2EA0"/>
    <w:rsid w:val="00BF3026"/>
    <w:rsid w:val="00BF3CC0"/>
    <w:rsid w:val="00BF3E5A"/>
    <w:rsid w:val="00BF7716"/>
    <w:rsid w:val="00C02651"/>
    <w:rsid w:val="00C05806"/>
    <w:rsid w:val="00C06DA2"/>
    <w:rsid w:val="00C12372"/>
    <w:rsid w:val="00C12E33"/>
    <w:rsid w:val="00C14575"/>
    <w:rsid w:val="00C16C11"/>
    <w:rsid w:val="00C1753E"/>
    <w:rsid w:val="00C2105E"/>
    <w:rsid w:val="00C21E73"/>
    <w:rsid w:val="00C24A9E"/>
    <w:rsid w:val="00C27A35"/>
    <w:rsid w:val="00C27E8E"/>
    <w:rsid w:val="00C31617"/>
    <w:rsid w:val="00C33BC3"/>
    <w:rsid w:val="00C34DE6"/>
    <w:rsid w:val="00C353E1"/>
    <w:rsid w:val="00C3584F"/>
    <w:rsid w:val="00C35A80"/>
    <w:rsid w:val="00C364ED"/>
    <w:rsid w:val="00C3780F"/>
    <w:rsid w:val="00C41CC0"/>
    <w:rsid w:val="00C44605"/>
    <w:rsid w:val="00C448BC"/>
    <w:rsid w:val="00C47668"/>
    <w:rsid w:val="00C540DF"/>
    <w:rsid w:val="00C61759"/>
    <w:rsid w:val="00C62C08"/>
    <w:rsid w:val="00C630C5"/>
    <w:rsid w:val="00C639A0"/>
    <w:rsid w:val="00C64DD3"/>
    <w:rsid w:val="00C64E1F"/>
    <w:rsid w:val="00C6592F"/>
    <w:rsid w:val="00C6685B"/>
    <w:rsid w:val="00C70A8D"/>
    <w:rsid w:val="00C726FA"/>
    <w:rsid w:val="00C728A9"/>
    <w:rsid w:val="00C74076"/>
    <w:rsid w:val="00C75DEA"/>
    <w:rsid w:val="00C77127"/>
    <w:rsid w:val="00C8144D"/>
    <w:rsid w:val="00C8308A"/>
    <w:rsid w:val="00C93755"/>
    <w:rsid w:val="00C97AB6"/>
    <w:rsid w:val="00CA06B1"/>
    <w:rsid w:val="00CA30B4"/>
    <w:rsid w:val="00CA7550"/>
    <w:rsid w:val="00CB1891"/>
    <w:rsid w:val="00CB350F"/>
    <w:rsid w:val="00CB4A0F"/>
    <w:rsid w:val="00CB4EE6"/>
    <w:rsid w:val="00CC463E"/>
    <w:rsid w:val="00CC6000"/>
    <w:rsid w:val="00CC62F7"/>
    <w:rsid w:val="00CD0B7A"/>
    <w:rsid w:val="00CD4F31"/>
    <w:rsid w:val="00CD5279"/>
    <w:rsid w:val="00CD5DE7"/>
    <w:rsid w:val="00CD60FB"/>
    <w:rsid w:val="00CE0EC5"/>
    <w:rsid w:val="00CE19B8"/>
    <w:rsid w:val="00CE315C"/>
    <w:rsid w:val="00CF141A"/>
    <w:rsid w:val="00CF1AC4"/>
    <w:rsid w:val="00CF2598"/>
    <w:rsid w:val="00CF4E20"/>
    <w:rsid w:val="00CF659D"/>
    <w:rsid w:val="00CF7CFF"/>
    <w:rsid w:val="00CF7F10"/>
    <w:rsid w:val="00D03DC9"/>
    <w:rsid w:val="00D062E9"/>
    <w:rsid w:val="00D12F1A"/>
    <w:rsid w:val="00D148CF"/>
    <w:rsid w:val="00D14D01"/>
    <w:rsid w:val="00D2012F"/>
    <w:rsid w:val="00D2046D"/>
    <w:rsid w:val="00D20C00"/>
    <w:rsid w:val="00D20DC6"/>
    <w:rsid w:val="00D21F0B"/>
    <w:rsid w:val="00D24311"/>
    <w:rsid w:val="00D27911"/>
    <w:rsid w:val="00D27BF1"/>
    <w:rsid w:val="00D301AA"/>
    <w:rsid w:val="00D30903"/>
    <w:rsid w:val="00D309E8"/>
    <w:rsid w:val="00D31931"/>
    <w:rsid w:val="00D33079"/>
    <w:rsid w:val="00D35929"/>
    <w:rsid w:val="00D365D2"/>
    <w:rsid w:val="00D37087"/>
    <w:rsid w:val="00D37125"/>
    <w:rsid w:val="00D43107"/>
    <w:rsid w:val="00D436D3"/>
    <w:rsid w:val="00D44C2C"/>
    <w:rsid w:val="00D45992"/>
    <w:rsid w:val="00D52846"/>
    <w:rsid w:val="00D56256"/>
    <w:rsid w:val="00D61569"/>
    <w:rsid w:val="00D61874"/>
    <w:rsid w:val="00D6716F"/>
    <w:rsid w:val="00D67EB4"/>
    <w:rsid w:val="00D71D6F"/>
    <w:rsid w:val="00D721BA"/>
    <w:rsid w:val="00D77CB5"/>
    <w:rsid w:val="00D82AF0"/>
    <w:rsid w:val="00D84AEC"/>
    <w:rsid w:val="00D85C21"/>
    <w:rsid w:val="00D918FB"/>
    <w:rsid w:val="00D94934"/>
    <w:rsid w:val="00DA1673"/>
    <w:rsid w:val="00DA2384"/>
    <w:rsid w:val="00DA443F"/>
    <w:rsid w:val="00DA4BDD"/>
    <w:rsid w:val="00DB13D1"/>
    <w:rsid w:val="00DB165F"/>
    <w:rsid w:val="00DB20AB"/>
    <w:rsid w:val="00DB2B07"/>
    <w:rsid w:val="00DB3AE7"/>
    <w:rsid w:val="00DB4421"/>
    <w:rsid w:val="00DC21F9"/>
    <w:rsid w:val="00DC4FED"/>
    <w:rsid w:val="00DD14ED"/>
    <w:rsid w:val="00DD4DD9"/>
    <w:rsid w:val="00DE3012"/>
    <w:rsid w:val="00DE53CF"/>
    <w:rsid w:val="00DE5966"/>
    <w:rsid w:val="00DE617C"/>
    <w:rsid w:val="00DE73BD"/>
    <w:rsid w:val="00DF1BC0"/>
    <w:rsid w:val="00DF1E5E"/>
    <w:rsid w:val="00DF2353"/>
    <w:rsid w:val="00DF336A"/>
    <w:rsid w:val="00DF361F"/>
    <w:rsid w:val="00DF4DB1"/>
    <w:rsid w:val="00DF7E5B"/>
    <w:rsid w:val="00E017B5"/>
    <w:rsid w:val="00E028E5"/>
    <w:rsid w:val="00E0348F"/>
    <w:rsid w:val="00E0481B"/>
    <w:rsid w:val="00E11067"/>
    <w:rsid w:val="00E14479"/>
    <w:rsid w:val="00E14E92"/>
    <w:rsid w:val="00E20C5E"/>
    <w:rsid w:val="00E21685"/>
    <w:rsid w:val="00E21736"/>
    <w:rsid w:val="00E24ADD"/>
    <w:rsid w:val="00E32437"/>
    <w:rsid w:val="00E369A2"/>
    <w:rsid w:val="00E36B5D"/>
    <w:rsid w:val="00E36BB7"/>
    <w:rsid w:val="00E36E2B"/>
    <w:rsid w:val="00E4114B"/>
    <w:rsid w:val="00E421E3"/>
    <w:rsid w:val="00E42F3B"/>
    <w:rsid w:val="00E432D3"/>
    <w:rsid w:val="00E5674E"/>
    <w:rsid w:val="00E5689D"/>
    <w:rsid w:val="00E57270"/>
    <w:rsid w:val="00E606B7"/>
    <w:rsid w:val="00E612B6"/>
    <w:rsid w:val="00E711E7"/>
    <w:rsid w:val="00E71701"/>
    <w:rsid w:val="00E71C2C"/>
    <w:rsid w:val="00E72603"/>
    <w:rsid w:val="00E7608B"/>
    <w:rsid w:val="00E817F7"/>
    <w:rsid w:val="00E81DAC"/>
    <w:rsid w:val="00E85C97"/>
    <w:rsid w:val="00E866A2"/>
    <w:rsid w:val="00E872F0"/>
    <w:rsid w:val="00E878C9"/>
    <w:rsid w:val="00E93AFF"/>
    <w:rsid w:val="00E976BD"/>
    <w:rsid w:val="00EA08AF"/>
    <w:rsid w:val="00EA1206"/>
    <w:rsid w:val="00EA1634"/>
    <w:rsid w:val="00EA2C66"/>
    <w:rsid w:val="00EA300A"/>
    <w:rsid w:val="00EA40A5"/>
    <w:rsid w:val="00EA51B0"/>
    <w:rsid w:val="00EA6DF8"/>
    <w:rsid w:val="00EB0C6A"/>
    <w:rsid w:val="00EB1F1F"/>
    <w:rsid w:val="00EB3EE6"/>
    <w:rsid w:val="00EB6304"/>
    <w:rsid w:val="00EB6CD1"/>
    <w:rsid w:val="00EC194F"/>
    <w:rsid w:val="00EC3762"/>
    <w:rsid w:val="00EC55AA"/>
    <w:rsid w:val="00EC6DD7"/>
    <w:rsid w:val="00ED0032"/>
    <w:rsid w:val="00EE2B89"/>
    <w:rsid w:val="00EE2C49"/>
    <w:rsid w:val="00EE345B"/>
    <w:rsid w:val="00EE353E"/>
    <w:rsid w:val="00EF15A0"/>
    <w:rsid w:val="00EF2179"/>
    <w:rsid w:val="00EF6A61"/>
    <w:rsid w:val="00F00D32"/>
    <w:rsid w:val="00F011EB"/>
    <w:rsid w:val="00F01CEF"/>
    <w:rsid w:val="00F02B4D"/>
    <w:rsid w:val="00F0444E"/>
    <w:rsid w:val="00F06004"/>
    <w:rsid w:val="00F07E92"/>
    <w:rsid w:val="00F10245"/>
    <w:rsid w:val="00F12524"/>
    <w:rsid w:val="00F134AC"/>
    <w:rsid w:val="00F14F6D"/>
    <w:rsid w:val="00F1538F"/>
    <w:rsid w:val="00F16776"/>
    <w:rsid w:val="00F17C72"/>
    <w:rsid w:val="00F20898"/>
    <w:rsid w:val="00F20E36"/>
    <w:rsid w:val="00F212BD"/>
    <w:rsid w:val="00F21419"/>
    <w:rsid w:val="00F25795"/>
    <w:rsid w:val="00F259E7"/>
    <w:rsid w:val="00F266D3"/>
    <w:rsid w:val="00F27A9F"/>
    <w:rsid w:val="00F3079D"/>
    <w:rsid w:val="00F309E6"/>
    <w:rsid w:val="00F33B96"/>
    <w:rsid w:val="00F360CE"/>
    <w:rsid w:val="00F368C9"/>
    <w:rsid w:val="00F3720F"/>
    <w:rsid w:val="00F379AD"/>
    <w:rsid w:val="00F37DA4"/>
    <w:rsid w:val="00F40E0B"/>
    <w:rsid w:val="00F410C9"/>
    <w:rsid w:val="00F41A12"/>
    <w:rsid w:val="00F45095"/>
    <w:rsid w:val="00F47C62"/>
    <w:rsid w:val="00F47E47"/>
    <w:rsid w:val="00F507E6"/>
    <w:rsid w:val="00F52317"/>
    <w:rsid w:val="00F52533"/>
    <w:rsid w:val="00F530FB"/>
    <w:rsid w:val="00F547A3"/>
    <w:rsid w:val="00F55A2E"/>
    <w:rsid w:val="00F5617E"/>
    <w:rsid w:val="00F60D82"/>
    <w:rsid w:val="00F613B6"/>
    <w:rsid w:val="00F61A19"/>
    <w:rsid w:val="00F61F6A"/>
    <w:rsid w:val="00F65680"/>
    <w:rsid w:val="00F67226"/>
    <w:rsid w:val="00F7016C"/>
    <w:rsid w:val="00F71FC2"/>
    <w:rsid w:val="00F745B1"/>
    <w:rsid w:val="00F74745"/>
    <w:rsid w:val="00F763E1"/>
    <w:rsid w:val="00F822C7"/>
    <w:rsid w:val="00F82F29"/>
    <w:rsid w:val="00F83070"/>
    <w:rsid w:val="00F8458E"/>
    <w:rsid w:val="00F866DB"/>
    <w:rsid w:val="00FA3F80"/>
    <w:rsid w:val="00FA4904"/>
    <w:rsid w:val="00FA6DF3"/>
    <w:rsid w:val="00FA7AAF"/>
    <w:rsid w:val="00FB2AA9"/>
    <w:rsid w:val="00FB3224"/>
    <w:rsid w:val="00FB391E"/>
    <w:rsid w:val="00FC0DC0"/>
    <w:rsid w:val="00FC1693"/>
    <w:rsid w:val="00FC2DB7"/>
    <w:rsid w:val="00FC470B"/>
    <w:rsid w:val="00FC5962"/>
    <w:rsid w:val="00FC6FD8"/>
    <w:rsid w:val="00FC7205"/>
    <w:rsid w:val="00FD177C"/>
    <w:rsid w:val="00FD27D0"/>
    <w:rsid w:val="00FD393F"/>
    <w:rsid w:val="00FD7C5F"/>
    <w:rsid w:val="00FE207D"/>
    <w:rsid w:val="00FE25AC"/>
    <w:rsid w:val="00FE435E"/>
    <w:rsid w:val="00FE53F3"/>
    <w:rsid w:val="00FF0C68"/>
    <w:rsid w:val="00FF615E"/>
    <w:rsid w:val="00FF66F4"/>
    <w:rsid w:val="00FF7B20"/>
    <w:rsid w:val="00FF7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5:chartTrackingRefBased/>
  <w15:docId w15:val="{0B35E636-8C95-4AF1-A829-338DEE2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9C724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NormalWeb">
    <w:name w:val="Normal (Web)"/>
    <w:basedOn w:val="Normal"/>
    <w:uiPriority w:val="99"/>
    <w:rsid w:val="009C724C"/>
    <w:pPr>
      <w:spacing w:before="100" w:beforeAutospacing="1" w:after="119"/>
    </w:pPr>
  </w:style>
  <w:style w:type="paragraph" w:styleId="AralkYok">
    <w:name w:val="No Spacing"/>
    <w:uiPriority w:val="1"/>
    <w:qFormat/>
    <w:rsid w:val="0088694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tr-TR"/>
    </w:rPr>
  </w:style>
  <w:style w:type="paragraph" w:styleId="stbilgi">
    <w:name w:val="header"/>
    <w:basedOn w:val="Normal"/>
    <w:link w:val="s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stbilgiChar">
    <w:name w:val="Üstbilgi Char"/>
    <w:basedOn w:val="VarsaylanParagrafYazTipi"/>
    <w:link w:val="stbilgi"/>
    <w:uiPriority w:val="99"/>
    <w:rsid w:val="0088694F"/>
    <w:rPr>
      <w:rFonts w:ascii="Times New Roman" w:eastAsia="Lucida Sans Unicode" w:hAnsi="Times New Roman" w:cs="Tahoma"/>
      <w:kern w:val="3"/>
      <w:sz w:val="24"/>
      <w:szCs w:val="24"/>
      <w:lang w:eastAsia="tr-TR"/>
    </w:rPr>
  </w:style>
  <w:style w:type="paragraph" w:styleId="Altbilgi">
    <w:name w:val="footer"/>
    <w:basedOn w:val="Normal"/>
    <w:link w:val="Al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AltbilgiChar">
    <w:name w:val="Altbilgi Char"/>
    <w:basedOn w:val="VarsaylanParagrafYazTipi"/>
    <w:link w:val="Altbilgi"/>
    <w:uiPriority w:val="99"/>
    <w:rsid w:val="0088694F"/>
    <w:rPr>
      <w:rFonts w:ascii="Times New Roman" w:eastAsia="Lucida Sans Unicode" w:hAnsi="Times New Roman" w:cs="Tahoma"/>
      <w:kern w:val="3"/>
      <w:sz w:val="24"/>
      <w:szCs w:val="24"/>
      <w:lang w:eastAsia="tr-TR"/>
    </w:rPr>
  </w:style>
  <w:style w:type="paragraph" w:customStyle="1" w:styleId="stbilgi1">
    <w:name w:val="Üstbilgi1"/>
    <w:basedOn w:val="Standard"/>
    <w:rsid w:val="0088694F"/>
    <w:pPr>
      <w:tabs>
        <w:tab w:val="center" w:pos="4536"/>
        <w:tab w:val="right" w:pos="9072"/>
      </w:tabs>
    </w:pPr>
  </w:style>
  <w:style w:type="paragraph" w:styleId="BalonMetni">
    <w:name w:val="Balloon Text"/>
    <w:basedOn w:val="Normal"/>
    <w:link w:val="BalonMetniChar"/>
    <w:uiPriority w:val="99"/>
    <w:semiHidden/>
    <w:unhideWhenUsed/>
    <w:rsid w:val="005B1811"/>
    <w:pPr>
      <w:widowControl w:val="0"/>
      <w:suppressAutoHyphens/>
      <w:autoSpaceDN w:val="0"/>
      <w:textAlignment w:val="baseline"/>
    </w:pPr>
    <w:rPr>
      <w:rFonts w:ascii="Segoe UI" w:eastAsia="Lucida Sans Unicode" w:hAnsi="Segoe UI" w:cs="Segoe UI"/>
      <w:kern w:val="3"/>
      <w:sz w:val="18"/>
      <w:szCs w:val="18"/>
    </w:rPr>
  </w:style>
  <w:style w:type="character" w:customStyle="1" w:styleId="BalonMetniChar">
    <w:name w:val="Balon Metni Char"/>
    <w:basedOn w:val="VarsaylanParagrafYazTipi"/>
    <w:link w:val="BalonMetni"/>
    <w:uiPriority w:val="99"/>
    <w:semiHidden/>
    <w:rsid w:val="005B1811"/>
    <w:rPr>
      <w:rFonts w:ascii="Segoe UI" w:eastAsia="Lucida Sans Unicode" w:hAnsi="Segoe UI" w:cs="Segoe UI"/>
      <w:kern w:val="3"/>
      <w:sz w:val="18"/>
      <w:szCs w:val="18"/>
      <w:lang w:eastAsia="tr-TR"/>
    </w:rPr>
  </w:style>
  <w:style w:type="table" w:styleId="TabloKlavuzu">
    <w:name w:val="Table Grid"/>
    <w:basedOn w:val="NormalTablo"/>
    <w:uiPriority w:val="39"/>
    <w:rsid w:val="004A0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E58B0"/>
    <w:pPr>
      <w:widowControl w:val="0"/>
      <w:suppressAutoHyphens/>
      <w:autoSpaceDN w:val="0"/>
      <w:ind w:left="720"/>
      <w:contextualSpacing/>
      <w:textAlignment w:val="baseline"/>
    </w:pPr>
    <w:rPr>
      <w:rFonts w:eastAsia="Lucida Sans Unicode" w:cs="Tahoma"/>
      <w:kern w:val="3"/>
    </w:rPr>
  </w:style>
  <w:style w:type="numbering" w:customStyle="1" w:styleId="WW8Num1">
    <w:name w:val="WW8Num1"/>
    <w:basedOn w:val="ListeYok"/>
    <w:rsid w:val="00DF7E5B"/>
    <w:pPr>
      <w:numPr>
        <w:numId w:val="1"/>
      </w:numPr>
    </w:pPr>
  </w:style>
  <w:style w:type="paragraph" w:styleId="GvdeMetni2">
    <w:name w:val="Body Text 2"/>
    <w:basedOn w:val="Normal"/>
    <w:link w:val="GvdeMetni2Char"/>
    <w:rsid w:val="00DB3AE7"/>
    <w:pPr>
      <w:ind w:right="-284"/>
      <w:jc w:val="both"/>
    </w:pPr>
    <w:rPr>
      <w:sz w:val="20"/>
      <w:szCs w:val="20"/>
    </w:rPr>
  </w:style>
  <w:style w:type="character" w:customStyle="1" w:styleId="GvdeMetni2Char">
    <w:name w:val="Gövde Metni 2 Char"/>
    <w:basedOn w:val="VarsaylanParagrafYazTipi"/>
    <w:link w:val="GvdeMetni2"/>
    <w:rsid w:val="00DB3AE7"/>
    <w:rPr>
      <w:rFonts w:ascii="Times New Roman" w:eastAsia="Times New Roman" w:hAnsi="Times New Roman" w:cs="Times New Roman"/>
      <w:sz w:val="20"/>
      <w:szCs w:val="20"/>
      <w:lang w:eastAsia="tr-TR"/>
    </w:rPr>
  </w:style>
  <w:style w:type="paragraph" w:customStyle="1" w:styleId="Pa28">
    <w:name w:val="Pa28"/>
    <w:basedOn w:val="Normal"/>
    <w:next w:val="Normal"/>
    <w:uiPriority w:val="99"/>
    <w:rsid w:val="00055769"/>
    <w:pPr>
      <w:autoSpaceDE w:val="0"/>
      <w:autoSpaceDN w:val="0"/>
      <w:adjustRightInd w:val="0"/>
      <w:spacing w:line="181" w:lineRule="atLeast"/>
    </w:pPr>
    <w:rPr>
      <w:rFonts w:ascii="Myriad Pro" w:eastAsiaTheme="minorHAnsi" w:hAnsi="Myriad Pro" w:cstheme="minorBidi"/>
      <w:lang w:val="en-US" w:eastAsia="en-US"/>
      <w14:ligatures w14:val="standard"/>
    </w:rPr>
  </w:style>
  <w:style w:type="paragraph" w:customStyle="1" w:styleId="Default">
    <w:name w:val="Default"/>
    <w:rsid w:val="00055769"/>
    <w:pPr>
      <w:autoSpaceDE w:val="0"/>
      <w:autoSpaceDN w:val="0"/>
      <w:adjustRightInd w:val="0"/>
      <w:spacing w:after="0" w:line="240" w:lineRule="auto"/>
    </w:pPr>
    <w:rPr>
      <w:rFonts w:ascii="Georgia" w:hAnsi="Georgia" w:cs="Georgia"/>
      <w:color w:val="000000"/>
      <w:sz w:val="24"/>
      <w:szCs w:val="24"/>
      <w:lang w:val="en-US"/>
      <w14:ligatures w14:val="standard"/>
    </w:rPr>
  </w:style>
  <w:style w:type="character" w:customStyle="1" w:styleId="col-xs-4">
    <w:name w:val="col-xs-4"/>
    <w:basedOn w:val="VarsaylanParagrafYazTipi"/>
    <w:rsid w:val="00D52846"/>
  </w:style>
  <w:style w:type="character" w:styleId="SatrNumaras">
    <w:name w:val="line number"/>
    <w:basedOn w:val="VarsaylanParagrafYazTipi"/>
    <w:uiPriority w:val="99"/>
    <w:semiHidden/>
    <w:unhideWhenUsed/>
    <w:rsid w:val="00007643"/>
  </w:style>
  <w:style w:type="character" w:styleId="Kpr">
    <w:name w:val="Hyperlink"/>
    <w:basedOn w:val="VarsaylanParagrafYazTipi"/>
    <w:uiPriority w:val="99"/>
    <w:semiHidden/>
    <w:unhideWhenUsed/>
    <w:rsid w:val="008050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2114">
      <w:bodyDiv w:val="1"/>
      <w:marLeft w:val="0"/>
      <w:marRight w:val="0"/>
      <w:marTop w:val="0"/>
      <w:marBottom w:val="0"/>
      <w:divBdr>
        <w:top w:val="none" w:sz="0" w:space="0" w:color="auto"/>
        <w:left w:val="none" w:sz="0" w:space="0" w:color="auto"/>
        <w:bottom w:val="none" w:sz="0" w:space="0" w:color="auto"/>
        <w:right w:val="none" w:sz="0" w:space="0" w:color="auto"/>
      </w:divBdr>
    </w:div>
    <w:div w:id="232277293">
      <w:bodyDiv w:val="1"/>
      <w:marLeft w:val="0"/>
      <w:marRight w:val="0"/>
      <w:marTop w:val="0"/>
      <w:marBottom w:val="0"/>
      <w:divBdr>
        <w:top w:val="none" w:sz="0" w:space="0" w:color="auto"/>
        <w:left w:val="none" w:sz="0" w:space="0" w:color="auto"/>
        <w:bottom w:val="none" w:sz="0" w:space="0" w:color="auto"/>
        <w:right w:val="none" w:sz="0" w:space="0" w:color="auto"/>
      </w:divBdr>
    </w:div>
    <w:div w:id="262691769">
      <w:bodyDiv w:val="1"/>
      <w:marLeft w:val="0"/>
      <w:marRight w:val="0"/>
      <w:marTop w:val="0"/>
      <w:marBottom w:val="0"/>
      <w:divBdr>
        <w:top w:val="none" w:sz="0" w:space="0" w:color="auto"/>
        <w:left w:val="none" w:sz="0" w:space="0" w:color="auto"/>
        <w:bottom w:val="none" w:sz="0" w:space="0" w:color="auto"/>
        <w:right w:val="none" w:sz="0" w:space="0" w:color="auto"/>
      </w:divBdr>
    </w:div>
    <w:div w:id="313529103">
      <w:bodyDiv w:val="1"/>
      <w:marLeft w:val="0"/>
      <w:marRight w:val="0"/>
      <w:marTop w:val="0"/>
      <w:marBottom w:val="0"/>
      <w:divBdr>
        <w:top w:val="none" w:sz="0" w:space="0" w:color="auto"/>
        <w:left w:val="none" w:sz="0" w:space="0" w:color="auto"/>
        <w:bottom w:val="none" w:sz="0" w:space="0" w:color="auto"/>
        <w:right w:val="none" w:sz="0" w:space="0" w:color="auto"/>
      </w:divBdr>
    </w:div>
    <w:div w:id="345013384">
      <w:bodyDiv w:val="1"/>
      <w:marLeft w:val="0"/>
      <w:marRight w:val="0"/>
      <w:marTop w:val="0"/>
      <w:marBottom w:val="0"/>
      <w:divBdr>
        <w:top w:val="none" w:sz="0" w:space="0" w:color="auto"/>
        <w:left w:val="none" w:sz="0" w:space="0" w:color="auto"/>
        <w:bottom w:val="none" w:sz="0" w:space="0" w:color="auto"/>
        <w:right w:val="none" w:sz="0" w:space="0" w:color="auto"/>
      </w:divBdr>
    </w:div>
    <w:div w:id="582493432">
      <w:bodyDiv w:val="1"/>
      <w:marLeft w:val="0"/>
      <w:marRight w:val="0"/>
      <w:marTop w:val="0"/>
      <w:marBottom w:val="0"/>
      <w:divBdr>
        <w:top w:val="none" w:sz="0" w:space="0" w:color="auto"/>
        <w:left w:val="none" w:sz="0" w:space="0" w:color="auto"/>
        <w:bottom w:val="none" w:sz="0" w:space="0" w:color="auto"/>
        <w:right w:val="none" w:sz="0" w:space="0" w:color="auto"/>
      </w:divBdr>
    </w:div>
    <w:div w:id="696854799">
      <w:bodyDiv w:val="1"/>
      <w:marLeft w:val="0"/>
      <w:marRight w:val="0"/>
      <w:marTop w:val="0"/>
      <w:marBottom w:val="0"/>
      <w:divBdr>
        <w:top w:val="none" w:sz="0" w:space="0" w:color="auto"/>
        <w:left w:val="none" w:sz="0" w:space="0" w:color="auto"/>
        <w:bottom w:val="none" w:sz="0" w:space="0" w:color="auto"/>
        <w:right w:val="none" w:sz="0" w:space="0" w:color="auto"/>
      </w:divBdr>
      <w:divsChild>
        <w:div w:id="2082604497">
          <w:marLeft w:val="0"/>
          <w:marRight w:val="0"/>
          <w:marTop w:val="0"/>
          <w:marBottom w:val="0"/>
          <w:divBdr>
            <w:top w:val="none" w:sz="0" w:space="0" w:color="auto"/>
            <w:left w:val="none" w:sz="0" w:space="0" w:color="auto"/>
            <w:bottom w:val="none" w:sz="0" w:space="0" w:color="auto"/>
            <w:right w:val="none" w:sz="0" w:space="0" w:color="auto"/>
          </w:divBdr>
          <w:divsChild>
            <w:div w:id="1375737440">
              <w:marLeft w:val="0"/>
              <w:marRight w:val="0"/>
              <w:marTop w:val="0"/>
              <w:marBottom w:val="0"/>
              <w:divBdr>
                <w:top w:val="none" w:sz="0" w:space="0" w:color="auto"/>
                <w:left w:val="none" w:sz="0" w:space="0" w:color="auto"/>
                <w:bottom w:val="none" w:sz="0" w:space="0" w:color="auto"/>
                <w:right w:val="none" w:sz="0" w:space="0" w:color="auto"/>
              </w:divBdr>
              <w:divsChild>
                <w:div w:id="1696998414">
                  <w:marLeft w:val="0"/>
                  <w:marRight w:val="0"/>
                  <w:marTop w:val="0"/>
                  <w:marBottom w:val="0"/>
                  <w:divBdr>
                    <w:top w:val="none" w:sz="0" w:space="0" w:color="auto"/>
                    <w:left w:val="none" w:sz="0" w:space="0" w:color="auto"/>
                    <w:bottom w:val="none" w:sz="0" w:space="0" w:color="auto"/>
                    <w:right w:val="none" w:sz="0" w:space="0" w:color="auto"/>
                  </w:divBdr>
                  <w:divsChild>
                    <w:div w:id="2125030086">
                      <w:marLeft w:val="0"/>
                      <w:marRight w:val="0"/>
                      <w:marTop w:val="0"/>
                      <w:marBottom w:val="0"/>
                      <w:divBdr>
                        <w:top w:val="none" w:sz="0" w:space="0" w:color="auto"/>
                        <w:left w:val="none" w:sz="0" w:space="0" w:color="auto"/>
                        <w:bottom w:val="none" w:sz="0" w:space="0" w:color="auto"/>
                        <w:right w:val="none" w:sz="0" w:space="0" w:color="auto"/>
                      </w:divBdr>
                      <w:divsChild>
                        <w:div w:id="1015690210">
                          <w:marLeft w:val="0"/>
                          <w:marRight w:val="0"/>
                          <w:marTop w:val="0"/>
                          <w:marBottom w:val="0"/>
                          <w:divBdr>
                            <w:top w:val="none" w:sz="0" w:space="0" w:color="auto"/>
                            <w:left w:val="none" w:sz="0" w:space="0" w:color="auto"/>
                            <w:bottom w:val="none" w:sz="0" w:space="0" w:color="auto"/>
                            <w:right w:val="none" w:sz="0" w:space="0" w:color="auto"/>
                          </w:divBdr>
                          <w:divsChild>
                            <w:div w:id="1790195397">
                              <w:marLeft w:val="0"/>
                              <w:marRight w:val="0"/>
                              <w:marTop w:val="0"/>
                              <w:marBottom w:val="0"/>
                              <w:divBdr>
                                <w:top w:val="none" w:sz="0" w:space="0" w:color="auto"/>
                                <w:left w:val="none" w:sz="0" w:space="0" w:color="auto"/>
                                <w:bottom w:val="none" w:sz="0" w:space="0" w:color="auto"/>
                                <w:right w:val="none" w:sz="0" w:space="0" w:color="auto"/>
                              </w:divBdr>
                              <w:divsChild>
                                <w:div w:id="1238368349">
                                  <w:marLeft w:val="0"/>
                                  <w:marRight w:val="0"/>
                                  <w:marTop w:val="0"/>
                                  <w:marBottom w:val="0"/>
                                  <w:divBdr>
                                    <w:top w:val="none" w:sz="0" w:space="0" w:color="auto"/>
                                    <w:left w:val="none" w:sz="0" w:space="0" w:color="auto"/>
                                    <w:bottom w:val="none" w:sz="0" w:space="0" w:color="auto"/>
                                    <w:right w:val="none" w:sz="0" w:space="0" w:color="auto"/>
                                  </w:divBdr>
                                  <w:divsChild>
                                    <w:div w:id="1927687530">
                                      <w:marLeft w:val="0"/>
                                      <w:marRight w:val="0"/>
                                      <w:marTop w:val="0"/>
                                      <w:marBottom w:val="0"/>
                                      <w:divBdr>
                                        <w:top w:val="none" w:sz="0" w:space="0" w:color="auto"/>
                                        <w:left w:val="none" w:sz="0" w:space="0" w:color="auto"/>
                                        <w:bottom w:val="none" w:sz="0" w:space="0" w:color="auto"/>
                                        <w:right w:val="none" w:sz="0" w:space="0" w:color="auto"/>
                                      </w:divBdr>
                                      <w:divsChild>
                                        <w:div w:id="1955363818">
                                          <w:marLeft w:val="0"/>
                                          <w:marRight w:val="0"/>
                                          <w:marTop w:val="0"/>
                                          <w:marBottom w:val="0"/>
                                          <w:divBdr>
                                            <w:top w:val="none" w:sz="0" w:space="0" w:color="auto"/>
                                            <w:left w:val="none" w:sz="0" w:space="0" w:color="auto"/>
                                            <w:bottom w:val="none" w:sz="0" w:space="0" w:color="auto"/>
                                            <w:right w:val="none" w:sz="0" w:space="0" w:color="auto"/>
                                          </w:divBdr>
                                          <w:divsChild>
                                            <w:div w:id="1629815704">
                                              <w:marLeft w:val="0"/>
                                              <w:marRight w:val="0"/>
                                              <w:marTop w:val="0"/>
                                              <w:marBottom w:val="0"/>
                                              <w:divBdr>
                                                <w:top w:val="none" w:sz="0" w:space="0" w:color="auto"/>
                                                <w:left w:val="none" w:sz="0" w:space="0" w:color="auto"/>
                                                <w:bottom w:val="none" w:sz="0" w:space="0" w:color="auto"/>
                                                <w:right w:val="none" w:sz="0" w:space="0" w:color="auto"/>
                                              </w:divBdr>
                                              <w:divsChild>
                                                <w:div w:id="217204486">
                                                  <w:marLeft w:val="0"/>
                                                  <w:marRight w:val="0"/>
                                                  <w:marTop w:val="0"/>
                                                  <w:marBottom w:val="0"/>
                                                  <w:divBdr>
                                                    <w:top w:val="none" w:sz="0" w:space="0" w:color="auto"/>
                                                    <w:left w:val="none" w:sz="0" w:space="0" w:color="auto"/>
                                                    <w:bottom w:val="none" w:sz="0" w:space="0" w:color="auto"/>
                                                    <w:right w:val="none" w:sz="0" w:space="0" w:color="auto"/>
                                                  </w:divBdr>
                                                  <w:divsChild>
                                                    <w:div w:id="868687661">
                                                      <w:marLeft w:val="0"/>
                                                      <w:marRight w:val="0"/>
                                                      <w:marTop w:val="0"/>
                                                      <w:marBottom w:val="0"/>
                                                      <w:divBdr>
                                                        <w:top w:val="none" w:sz="0" w:space="0" w:color="auto"/>
                                                        <w:left w:val="none" w:sz="0" w:space="0" w:color="auto"/>
                                                        <w:bottom w:val="none" w:sz="0" w:space="0" w:color="auto"/>
                                                        <w:right w:val="none" w:sz="0" w:space="0" w:color="auto"/>
                                                      </w:divBdr>
                                                      <w:divsChild>
                                                        <w:div w:id="1423180171">
                                                          <w:marLeft w:val="0"/>
                                                          <w:marRight w:val="0"/>
                                                          <w:marTop w:val="0"/>
                                                          <w:marBottom w:val="0"/>
                                                          <w:divBdr>
                                                            <w:top w:val="none" w:sz="0" w:space="0" w:color="auto"/>
                                                            <w:left w:val="none" w:sz="0" w:space="0" w:color="auto"/>
                                                            <w:bottom w:val="none" w:sz="0" w:space="0" w:color="auto"/>
                                                            <w:right w:val="none" w:sz="0" w:space="0" w:color="auto"/>
                                                          </w:divBdr>
                                                          <w:divsChild>
                                                            <w:div w:id="657341193">
                                                              <w:marLeft w:val="0"/>
                                                              <w:marRight w:val="0"/>
                                                              <w:marTop w:val="0"/>
                                                              <w:marBottom w:val="0"/>
                                                              <w:divBdr>
                                                                <w:top w:val="none" w:sz="0" w:space="0" w:color="auto"/>
                                                                <w:left w:val="none" w:sz="0" w:space="0" w:color="auto"/>
                                                                <w:bottom w:val="none" w:sz="0" w:space="0" w:color="auto"/>
                                                                <w:right w:val="none" w:sz="0" w:space="0" w:color="auto"/>
                                                              </w:divBdr>
                                                              <w:divsChild>
                                                                <w:div w:id="1379889231">
                                                                  <w:marLeft w:val="0"/>
                                                                  <w:marRight w:val="0"/>
                                                                  <w:marTop w:val="0"/>
                                                                  <w:marBottom w:val="0"/>
                                                                  <w:divBdr>
                                                                    <w:top w:val="none" w:sz="0" w:space="0" w:color="auto"/>
                                                                    <w:left w:val="none" w:sz="0" w:space="0" w:color="auto"/>
                                                                    <w:bottom w:val="none" w:sz="0" w:space="0" w:color="auto"/>
                                                                    <w:right w:val="none" w:sz="0" w:space="0" w:color="auto"/>
                                                                  </w:divBdr>
                                                                  <w:divsChild>
                                                                    <w:div w:id="1025516635">
                                                                      <w:marLeft w:val="0"/>
                                                                      <w:marRight w:val="0"/>
                                                                      <w:marTop w:val="0"/>
                                                                      <w:marBottom w:val="0"/>
                                                                      <w:divBdr>
                                                                        <w:top w:val="none" w:sz="0" w:space="0" w:color="auto"/>
                                                                        <w:left w:val="none" w:sz="0" w:space="0" w:color="auto"/>
                                                                        <w:bottom w:val="none" w:sz="0" w:space="0" w:color="auto"/>
                                                                        <w:right w:val="none" w:sz="0" w:space="0" w:color="auto"/>
                                                                      </w:divBdr>
                                                                      <w:divsChild>
                                                                        <w:div w:id="876284660">
                                                                          <w:marLeft w:val="0"/>
                                                                          <w:marRight w:val="0"/>
                                                                          <w:marTop w:val="0"/>
                                                                          <w:marBottom w:val="0"/>
                                                                          <w:divBdr>
                                                                            <w:top w:val="none" w:sz="0" w:space="0" w:color="auto"/>
                                                                            <w:left w:val="none" w:sz="0" w:space="0" w:color="auto"/>
                                                                            <w:bottom w:val="none" w:sz="0" w:space="0" w:color="auto"/>
                                                                            <w:right w:val="none" w:sz="0" w:space="0" w:color="auto"/>
                                                                          </w:divBdr>
                                                                          <w:divsChild>
                                                                            <w:div w:id="1539389155">
                                                                              <w:marLeft w:val="0"/>
                                                                              <w:marRight w:val="0"/>
                                                                              <w:marTop w:val="0"/>
                                                                              <w:marBottom w:val="0"/>
                                                                              <w:divBdr>
                                                                                <w:top w:val="none" w:sz="0" w:space="0" w:color="auto"/>
                                                                                <w:left w:val="none" w:sz="0" w:space="0" w:color="auto"/>
                                                                                <w:bottom w:val="none" w:sz="0" w:space="0" w:color="auto"/>
                                                                                <w:right w:val="none" w:sz="0" w:space="0" w:color="auto"/>
                                                                              </w:divBdr>
                                                                              <w:divsChild>
                                                                                <w:div w:id="461729362">
                                                                                  <w:marLeft w:val="0"/>
                                                                                  <w:marRight w:val="0"/>
                                                                                  <w:marTop w:val="0"/>
                                                                                  <w:marBottom w:val="0"/>
                                                                                  <w:divBdr>
                                                                                    <w:top w:val="none" w:sz="0" w:space="0" w:color="auto"/>
                                                                                    <w:left w:val="none" w:sz="0" w:space="0" w:color="auto"/>
                                                                                    <w:bottom w:val="none" w:sz="0" w:space="0" w:color="auto"/>
                                                                                    <w:right w:val="none" w:sz="0" w:space="0" w:color="auto"/>
                                                                                  </w:divBdr>
                                                                                  <w:divsChild>
                                                                                    <w:div w:id="1358845859">
                                                                                      <w:marLeft w:val="0"/>
                                                                                      <w:marRight w:val="0"/>
                                                                                      <w:marTop w:val="0"/>
                                                                                      <w:marBottom w:val="0"/>
                                                                                      <w:divBdr>
                                                                                        <w:top w:val="none" w:sz="0" w:space="0" w:color="auto"/>
                                                                                        <w:left w:val="none" w:sz="0" w:space="0" w:color="auto"/>
                                                                                        <w:bottom w:val="none" w:sz="0" w:space="0" w:color="auto"/>
                                                                                        <w:right w:val="none" w:sz="0" w:space="0" w:color="auto"/>
                                                                                      </w:divBdr>
                                                                                      <w:divsChild>
                                                                                        <w:div w:id="1932078829">
                                                                                          <w:marLeft w:val="0"/>
                                                                                          <w:marRight w:val="0"/>
                                                                                          <w:marTop w:val="0"/>
                                                                                          <w:marBottom w:val="0"/>
                                                                                          <w:divBdr>
                                                                                            <w:top w:val="none" w:sz="0" w:space="0" w:color="auto"/>
                                                                                            <w:left w:val="none" w:sz="0" w:space="0" w:color="auto"/>
                                                                                            <w:bottom w:val="none" w:sz="0" w:space="0" w:color="auto"/>
                                                                                            <w:right w:val="none" w:sz="0" w:space="0" w:color="auto"/>
                                                                                          </w:divBdr>
                                                                                          <w:divsChild>
                                                                                            <w:div w:id="2079814690">
                                                                                              <w:marLeft w:val="0"/>
                                                                                              <w:marRight w:val="0"/>
                                                                                              <w:marTop w:val="0"/>
                                                                                              <w:marBottom w:val="0"/>
                                                                                              <w:divBdr>
                                                                                                <w:top w:val="none" w:sz="0" w:space="0" w:color="auto"/>
                                                                                                <w:left w:val="none" w:sz="0" w:space="0" w:color="auto"/>
                                                                                                <w:bottom w:val="none" w:sz="0" w:space="0" w:color="auto"/>
                                                                                                <w:right w:val="none" w:sz="0" w:space="0" w:color="auto"/>
                                                                                              </w:divBdr>
                                                                                              <w:divsChild>
                                                                                                <w:div w:id="537738277">
                                                                                                  <w:marLeft w:val="0"/>
                                                                                                  <w:marRight w:val="0"/>
                                                                                                  <w:marTop w:val="0"/>
                                                                                                  <w:marBottom w:val="0"/>
                                                                                                  <w:divBdr>
                                                                                                    <w:top w:val="none" w:sz="0" w:space="0" w:color="auto"/>
                                                                                                    <w:left w:val="none" w:sz="0" w:space="0" w:color="auto"/>
                                                                                                    <w:bottom w:val="none" w:sz="0" w:space="0" w:color="auto"/>
                                                                                                    <w:right w:val="none" w:sz="0" w:space="0" w:color="auto"/>
                                                                                                  </w:divBdr>
                                                                                                  <w:divsChild>
                                                                                                    <w:div w:id="785466854">
                                                                                                      <w:marLeft w:val="0"/>
                                                                                                      <w:marRight w:val="0"/>
                                                                                                      <w:marTop w:val="0"/>
                                                                                                      <w:marBottom w:val="0"/>
                                                                                                      <w:divBdr>
                                                                                                        <w:top w:val="none" w:sz="0" w:space="0" w:color="auto"/>
                                                                                                        <w:left w:val="none" w:sz="0" w:space="0" w:color="auto"/>
                                                                                                        <w:bottom w:val="none" w:sz="0" w:space="0" w:color="auto"/>
                                                                                                        <w:right w:val="none" w:sz="0" w:space="0" w:color="auto"/>
                                                                                                      </w:divBdr>
                                                                                                      <w:divsChild>
                                                                                                        <w:div w:id="396904339">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160"/>
                                                                                                          <w:divBdr>
                                                                                                            <w:top w:val="none" w:sz="0" w:space="0" w:color="auto"/>
                                                                                                            <w:left w:val="none" w:sz="0" w:space="0" w:color="auto"/>
                                                                                                            <w:bottom w:val="none" w:sz="0" w:space="0" w:color="auto"/>
                                                                                                            <w:right w:val="none" w:sz="0" w:space="0" w:color="auto"/>
                                                                                                          </w:divBdr>
                                                                                                        </w:div>
                                                                                                        <w:div w:id="1160314961">
                                                                                                          <w:marLeft w:val="0"/>
                                                                                                          <w:marRight w:val="0"/>
                                                                                                          <w:marTop w:val="0"/>
                                                                                                          <w:marBottom w:val="0"/>
                                                                                                          <w:divBdr>
                                                                                                            <w:top w:val="none" w:sz="0" w:space="0" w:color="auto"/>
                                                                                                            <w:left w:val="none" w:sz="0" w:space="0" w:color="auto"/>
                                                                                                            <w:bottom w:val="none" w:sz="0" w:space="0" w:color="auto"/>
                                                                                                            <w:right w:val="none" w:sz="0" w:space="0" w:color="auto"/>
                                                                                                          </w:divBdr>
                                                                                                        </w:div>
                                                                                                        <w:div w:id="750353418">
                                                                                                          <w:marLeft w:val="0"/>
                                                                                                          <w:marRight w:val="0"/>
                                                                                                          <w:marTop w:val="0"/>
                                                                                                          <w:marBottom w:val="0"/>
                                                                                                          <w:divBdr>
                                                                                                            <w:top w:val="none" w:sz="0" w:space="0" w:color="auto"/>
                                                                                                            <w:left w:val="none" w:sz="0" w:space="0" w:color="auto"/>
                                                                                                            <w:bottom w:val="none" w:sz="0" w:space="0" w:color="auto"/>
                                                                                                            <w:right w:val="none" w:sz="0" w:space="0" w:color="auto"/>
                                                                                                          </w:divBdr>
                                                                                                        </w:div>
                                                                                                        <w:div w:id="836770165">
                                                                                                          <w:marLeft w:val="0"/>
                                                                                                          <w:marRight w:val="0"/>
                                                                                                          <w:marTop w:val="0"/>
                                                                                                          <w:marBottom w:val="0"/>
                                                                                                          <w:divBdr>
                                                                                                            <w:top w:val="none" w:sz="0" w:space="0" w:color="auto"/>
                                                                                                            <w:left w:val="none" w:sz="0" w:space="0" w:color="auto"/>
                                                                                                            <w:bottom w:val="none" w:sz="0" w:space="0" w:color="auto"/>
                                                                                                            <w:right w:val="none" w:sz="0" w:space="0" w:color="auto"/>
                                                                                                          </w:divBdr>
                                                                                                        </w:div>
                                                                                                        <w:div w:id="913704559">
                                                                                                          <w:marLeft w:val="0"/>
                                                                                                          <w:marRight w:val="0"/>
                                                                                                          <w:marTop w:val="0"/>
                                                                                                          <w:marBottom w:val="0"/>
                                                                                                          <w:divBdr>
                                                                                                            <w:top w:val="none" w:sz="0" w:space="0" w:color="auto"/>
                                                                                                            <w:left w:val="none" w:sz="0" w:space="0" w:color="auto"/>
                                                                                                            <w:bottom w:val="none" w:sz="0" w:space="0" w:color="auto"/>
                                                                                                            <w:right w:val="none" w:sz="0" w:space="0" w:color="auto"/>
                                                                                                          </w:divBdr>
                                                                                                        </w:div>
                                                                                                        <w:div w:id="1317764243">
                                                                                                          <w:marLeft w:val="0"/>
                                                                                                          <w:marRight w:val="0"/>
                                                                                                          <w:marTop w:val="0"/>
                                                                                                          <w:marBottom w:val="0"/>
                                                                                                          <w:divBdr>
                                                                                                            <w:top w:val="none" w:sz="0" w:space="0" w:color="auto"/>
                                                                                                            <w:left w:val="none" w:sz="0" w:space="0" w:color="auto"/>
                                                                                                            <w:bottom w:val="none" w:sz="0" w:space="0" w:color="auto"/>
                                                                                                            <w:right w:val="none" w:sz="0" w:space="0" w:color="auto"/>
                                                                                                          </w:divBdr>
                                                                                                        </w:div>
                                                                                                        <w:div w:id="993990004">
                                                                                                          <w:marLeft w:val="0"/>
                                                                                                          <w:marRight w:val="0"/>
                                                                                                          <w:marTop w:val="0"/>
                                                                                                          <w:marBottom w:val="0"/>
                                                                                                          <w:divBdr>
                                                                                                            <w:top w:val="none" w:sz="0" w:space="0" w:color="auto"/>
                                                                                                            <w:left w:val="none" w:sz="0" w:space="0" w:color="auto"/>
                                                                                                            <w:bottom w:val="none" w:sz="0" w:space="0" w:color="auto"/>
                                                                                                            <w:right w:val="none" w:sz="0" w:space="0" w:color="auto"/>
                                                                                                          </w:divBdr>
                                                                                                        </w:div>
                                                                                                        <w:div w:id="609628217">
                                                                                                          <w:marLeft w:val="0"/>
                                                                                                          <w:marRight w:val="0"/>
                                                                                                          <w:marTop w:val="0"/>
                                                                                                          <w:marBottom w:val="0"/>
                                                                                                          <w:divBdr>
                                                                                                            <w:top w:val="none" w:sz="0" w:space="0" w:color="auto"/>
                                                                                                            <w:left w:val="none" w:sz="0" w:space="0" w:color="auto"/>
                                                                                                            <w:bottom w:val="none" w:sz="0" w:space="0" w:color="auto"/>
                                                                                                            <w:right w:val="none" w:sz="0" w:space="0" w:color="auto"/>
                                                                                                          </w:divBdr>
                                                                                                        </w:div>
                                                                                                        <w:div w:id="2126803694">
                                                                                                          <w:marLeft w:val="0"/>
                                                                                                          <w:marRight w:val="0"/>
                                                                                                          <w:marTop w:val="0"/>
                                                                                                          <w:marBottom w:val="0"/>
                                                                                                          <w:divBdr>
                                                                                                            <w:top w:val="none" w:sz="0" w:space="0" w:color="auto"/>
                                                                                                            <w:left w:val="none" w:sz="0" w:space="0" w:color="auto"/>
                                                                                                            <w:bottom w:val="none" w:sz="0" w:space="0" w:color="auto"/>
                                                                                                            <w:right w:val="none" w:sz="0" w:space="0" w:color="auto"/>
                                                                                                          </w:divBdr>
                                                                                                        </w:div>
                                                                                                        <w:div w:id="10650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15092">
      <w:bodyDiv w:val="1"/>
      <w:marLeft w:val="0"/>
      <w:marRight w:val="0"/>
      <w:marTop w:val="0"/>
      <w:marBottom w:val="0"/>
      <w:divBdr>
        <w:top w:val="none" w:sz="0" w:space="0" w:color="auto"/>
        <w:left w:val="none" w:sz="0" w:space="0" w:color="auto"/>
        <w:bottom w:val="none" w:sz="0" w:space="0" w:color="auto"/>
        <w:right w:val="none" w:sz="0" w:space="0" w:color="auto"/>
      </w:divBdr>
    </w:div>
    <w:div w:id="906455364">
      <w:bodyDiv w:val="1"/>
      <w:marLeft w:val="0"/>
      <w:marRight w:val="0"/>
      <w:marTop w:val="0"/>
      <w:marBottom w:val="0"/>
      <w:divBdr>
        <w:top w:val="none" w:sz="0" w:space="0" w:color="auto"/>
        <w:left w:val="none" w:sz="0" w:space="0" w:color="auto"/>
        <w:bottom w:val="none" w:sz="0" w:space="0" w:color="auto"/>
        <w:right w:val="none" w:sz="0" w:space="0" w:color="auto"/>
      </w:divBdr>
    </w:div>
    <w:div w:id="970093028">
      <w:bodyDiv w:val="1"/>
      <w:marLeft w:val="0"/>
      <w:marRight w:val="0"/>
      <w:marTop w:val="0"/>
      <w:marBottom w:val="0"/>
      <w:divBdr>
        <w:top w:val="none" w:sz="0" w:space="0" w:color="auto"/>
        <w:left w:val="none" w:sz="0" w:space="0" w:color="auto"/>
        <w:bottom w:val="none" w:sz="0" w:space="0" w:color="auto"/>
        <w:right w:val="none" w:sz="0" w:space="0" w:color="auto"/>
      </w:divBdr>
    </w:div>
    <w:div w:id="1014301390">
      <w:bodyDiv w:val="1"/>
      <w:marLeft w:val="0"/>
      <w:marRight w:val="0"/>
      <w:marTop w:val="0"/>
      <w:marBottom w:val="0"/>
      <w:divBdr>
        <w:top w:val="none" w:sz="0" w:space="0" w:color="auto"/>
        <w:left w:val="none" w:sz="0" w:space="0" w:color="auto"/>
        <w:bottom w:val="none" w:sz="0" w:space="0" w:color="auto"/>
        <w:right w:val="none" w:sz="0" w:space="0" w:color="auto"/>
      </w:divBdr>
    </w:div>
    <w:div w:id="1051004082">
      <w:bodyDiv w:val="1"/>
      <w:marLeft w:val="0"/>
      <w:marRight w:val="0"/>
      <w:marTop w:val="0"/>
      <w:marBottom w:val="0"/>
      <w:divBdr>
        <w:top w:val="none" w:sz="0" w:space="0" w:color="auto"/>
        <w:left w:val="none" w:sz="0" w:space="0" w:color="auto"/>
        <w:bottom w:val="none" w:sz="0" w:space="0" w:color="auto"/>
        <w:right w:val="none" w:sz="0" w:space="0" w:color="auto"/>
      </w:divBdr>
    </w:div>
    <w:div w:id="1055155871">
      <w:bodyDiv w:val="1"/>
      <w:marLeft w:val="0"/>
      <w:marRight w:val="0"/>
      <w:marTop w:val="0"/>
      <w:marBottom w:val="0"/>
      <w:divBdr>
        <w:top w:val="none" w:sz="0" w:space="0" w:color="auto"/>
        <w:left w:val="none" w:sz="0" w:space="0" w:color="auto"/>
        <w:bottom w:val="none" w:sz="0" w:space="0" w:color="auto"/>
        <w:right w:val="none" w:sz="0" w:space="0" w:color="auto"/>
      </w:divBdr>
    </w:div>
    <w:div w:id="1076974255">
      <w:bodyDiv w:val="1"/>
      <w:marLeft w:val="0"/>
      <w:marRight w:val="0"/>
      <w:marTop w:val="0"/>
      <w:marBottom w:val="0"/>
      <w:divBdr>
        <w:top w:val="none" w:sz="0" w:space="0" w:color="auto"/>
        <w:left w:val="none" w:sz="0" w:space="0" w:color="auto"/>
        <w:bottom w:val="none" w:sz="0" w:space="0" w:color="auto"/>
        <w:right w:val="none" w:sz="0" w:space="0" w:color="auto"/>
      </w:divBdr>
    </w:div>
    <w:div w:id="1123426846">
      <w:bodyDiv w:val="1"/>
      <w:marLeft w:val="0"/>
      <w:marRight w:val="0"/>
      <w:marTop w:val="0"/>
      <w:marBottom w:val="0"/>
      <w:divBdr>
        <w:top w:val="none" w:sz="0" w:space="0" w:color="auto"/>
        <w:left w:val="none" w:sz="0" w:space="0" w:color="auto"/>
        <w:bottom w:val="none" w:sz="0" w:space="0" w:color="auto"/>
        <w:right w:val="none" w:sz="0" w:space="0" w:color="auto"/>
      </w:divBdr>
    </w:div>
    <w:div w:id="1213077553">
      <w:bodyDiv w:val="1"/>
      <w:marLeft w:val="0"/>
      <w:marRight w:val="0"/>
      <w:marTop w:val="0"/>
      <w:marBottom w:val="0"/>
      <w:divBdr>
        <w:top w:val="none" w:sz="0" w:space="0" w:color="auto"/>
        <w:left w:val="none" w:sz="0" w:space="0" w:color="auto"/>
        <w:bottom w:val="none" w:sz="0" w:space="0" w:color="auto"/>
        <w:right w:val="none" w:sz="0" w:space="0" w:color="auto"/>
      </w:divBdr>
    </w:div>
    <w:div w:id="1220556922">
      <w:bodyDiv w:val="1"/>
      <w:marLeft w:val="0"/>
      <w:marRight w:val="0"/>
      <w:marTop w:val="0"/>
      <w:marBottom w:val="0"/>
      <w:divBdr>
        <w:top w:val="none" w:sz="0" w:space="0" w:color="auto"/>
        <w:left w:val="none" w:sz="0" w:space="0" w:color="auto"/>
        <w:bottom w:val="none" w:sz="0" w:space="0" w:color="auto"/>
        <w:right w:val="none" w:sz="0" w:space="0" w:color="auto"/>
      </w:divBdr>
      <w:divsChild>
        <w:div w:id="1215702592">
          <w:marLeft w:val="0"/>
          <w:marRight w:val="0"/>
          <w:marTop w:val="0"/>
          <w:marBottom w:val="0"/>
          <w:divBdr>
            <w:top w:val="none" w:sz="0" w:space="0" w:color="auto"/>
            <w:left w:val="none" w:sz="0" w:space="0" w:color="auto"/>
            <w:bottom w:val="none" w:sz="0" w:space="0" w:color="auto"/>
            <w:right w:val="none" w:sz="0" w:space="0" w:color="auto"/>
          </w:divBdr>
        </w:div>
        <w:div w:id="1724215519">
          <w:marLeft w:val="0"/>
          <w:marRight w:val="0"/>
          <w:marTop w:val="0"/>
          <w:marBottom w:val="0"/>
          <w:divBdr>
            <w:top w:val="none" w:sz="0" w:space="0" w:color="auto"/>
            <w:left w:val="none" w:sz="0" w:space="0" w:color="auto"/>
            <w:bottom w:val="none" w:sz="0" w:space="0" w:color="auto"/>
            <w:right w:val="none" w:sz="0" w:space="0" w:color="auto"/>
          </w:divBdr>
        </w:div>
        <w:div w:id="898903157">
          <w:marLeft w:val="0"/>
          <w:marRight w:val="0"/>
          <w:marTop w:val="0"/>
          <w:marBottom w:val="0"/>
          <w:divBdr>
            <w:top w:val="none" w:sz="0" w:space="0" w:color="auto"/>
            <w:left w:val="none" w:sz="0" w:space="0" w:color="auto"/>
            <w:bottom w:val="none" w:sz="0" w:space="0" w:color="auto"/>
            <w:right w:val="none" w:sz="0" w:space="0" w:color="auto"/>
          </w:divBdr>
        </w:div>
        <w:div w:id="579604630">
          <w:marLeft w:val="0"/>
          <w:marRight w:val="0"/>
          <w:marTop w:val="0"/>
          <w:marBottom w:val="0"/>
          <w:divBdr>
            <w:top w:val="none" w:sz="0" w:space="0" w:color="auto"/>
            <w:left w:val="none" w:sz="0" w:space="0" w:color="auto"/>
            <w:bottom w:val="none" w:sz="0" w:space="0" w:color="auto"/>
            <w:right w:val="none" w:sz="0" w:space="0" w:color="auto"/>
          </w:divBdr>
        </w:div>
        <w:div w:id="1160005036">
          <w:marLeft w:val="0"/>
          <w:marRight w:val="0"/>
          <w:marTop w:val="0"/>
          <w:marBottom w:val="0"/>
          <w:divBdr>
            <w:top w:val="none" w:sz="0" w:space="0" w:color="auto"/>
            <w:left w:val="none" w:sz="0" w:space="0" w:color="auto"/>
            <w:bottom w:val="none" w:sz="0" w:space="0" w:color="auto"/>
            <w:right w:val="none" w:sz="0" w:space="0" w:color="auto"/>
          </w:divBdr>
        </w:div>
        <w:div w:id="2085644682">
          <w:marLeft w:val="0"/>
          <w:marRight w:val="0"/>
          <w:marTop w:val="0"/>
          <w:marBottom w:val="0"/>
          <w:divBdr>
            <w:top w:val="none" w:sz="0" w:space="0" w:color="auto"/>
            <w:left w:val="none" w:sz="0" w:space="0" w:color="auto"/>
            <w:bottom w:val="none" w:sz="0" w:space="0" w:color="auto"/>
            <w:right w:val="none" w:sz="0" w:space="0" w:color="auto"/>
          </w:divBdr>
        </w:div>
        <w:div w:id="1815100370">
          <w:marLeft w:val="0"/>
          <w:marRight w:val="0"/>
          <w:marTop w:val="0"/>
          <w:marBottom w:val="0"/>
          <w:divBdr>
            <w:top w:val="none" w:sz="0" w:space="0" w:color="auto"/>
            <w:left w:val="none" w:sz="0" w:space="0" w:color="auto"/>
            <w:bottom w:val="none" w:sz="0" w:space="0" w:color="auto"/>
            <w:right w:val="none" w:sz="0" w:space="0" w:color="auto"/>
          </w:divBdr>
        </w:div>
        <w:div w:id="1888755329">
          <w:marLeft w:val="0"/>
          <w:marRight w:val="0"/>
          <w:marTop w:val="0"/>
          <w:marBottom w:val="0"/>
          <w:divBdr>
            <w:top w:val="none" w:sz="0" w:space="0" w:color="auto"/>
            <w:left w:val="none" w:sz="0" w:space="0" w:color="auto"/>
            <w:bottom w:val="none" w:sz="0" w:space="0" w:color="auto"/>
            <w:right w:val="none" w:sz="0" w:space="0" w:color="auto"/>
          </w:divBdr>
        </w:div>
        <w:div w:id="1452936157">
          <w:marLeft w:val="0"/>
          <w:marRight w:val="0"/>
          <w:marTop w:val="0"/>
          <w:marBottom w:val="0"/>
          <w:divBdr>
            <w:top w:val="none" w:sz="0" w:space="0" w:color="auto"/>
            <w:left w:val="none" w:sz="0" w:space="0" w:color="auto"/>
            <w:bottom w:val="none" w:sz="0" w:space="0" w:color="auto"/>
            <w:right w:val="none" w:sz="0" w:space="0" w:color="auto"/>
          </w:divBdr>
        </w:div>
        <w:div w:id="912278198">
          <w:marLeft w:val="0"/>
          <w:marRight w:val="0"/>
          <w:marTop w:val="0"/>
          <w:marBottom w:val="0"/>
          <w:divBdr>
            <w:top w:val="none" w:sz="0" w:space="0" w:color="auto"/>
            <w:left w:val="none" w:sz="0" w:space="0" w:color="auto"/>
            <w:bottom w:val="none" w:sz="0" w:space="0" w:color="auto"/>
            <w:right w:val="none" w:sz="0" w:space="0" w:color="auto"/>
          </w:divBdr>
        </w:div>
        <w:div w:id="1251232391">
          <w:marLeft w:val="0"/>
          <w:marRight w:val="0"/>
          <w:marTop w:val="0"/>
          <w:marBottom w:val="0"/>
          <w:divBdr>
            <w:top w:val="none" w:sz="0" w:space="0" w:color="auto"/>
            <w:left w:val="none" w:sz="0" w:space="0" w:color="auto"/>
            <w:bottom w:val="none" w:sz="0" w:space="0" w:color="auto"/>
            <w:right w:val="none" w:sz="0" w:space="0" w:color="auto"/>
          </w:divBdr>
        </w:div>
        <w:div w:id="1255281331">
          <w:marLeft w:val="0"/>
          <w:marRight w:val="0"/>
          <w:marTop w:val="0"/>
          <w:marBottom w:val="0"/>
          <w:divBdr>
            <w:top w:val="none" w:sz="0" w:space="0" w:color="auto"/>
            <w:left w:val="none" w:sz="0" w:space="0" w:color="auto"/>
            <w:bottom w:val="none" w:sz="0" w:space="0" w:color="auto"/>
            <w:right w:val="none" w:sz="0" w:space="0" w:color="auto"/>
          </w:divBdr>
        </w:div>
        <w:div w:id="1770270912">
          <w:marLeft w:val="0"/>
          <w:marRight w:val="0"/>
          <w:marTop w:val="0"/>
          <w:marBottom w:val="0"/>
          <w:divBdr>
            <w:top w:val="none" w:sz="0" w:space="0" w:color="auto"/>
            <w:left w:val="none" w:sz="0" w:space="0" w:color="auto"/>
            <w:bottom w:val="none" w:sz="0" w:space="0" w:color="auto"/>
            <w:right w:val="none" w:sz="0" w:space="0" w:color="auto"/>
          </w:divBdr>
        </w:div>
      </w:divsChild>
    </w:div>
    <w:div w:id="1228034721">
      <w:bodyDiv w:val="1"/>
      <w:marLeft w:val="0"/>
      <w:marRight w:val="0"/>
      <w:marTop w:val="0"/>
      <w:marBottom w:val="0"/>
      <w:divBdr>
        <w:top w:val="none" w:sz="0" w:space="0" w:color="auto"/>
        <w:left w:val="none" w:sz="0" w:space="0" w:color="auto"/>
        <w:bottom w:val="none" w:sz="0" w:space="0" w:color="auto"/>
        <w:right w:val="none" w:sz="0" w:space="0" w:color="auto"/>
      </w:divBdr>
      <w:divsChild>
        <w:div w:id="805321556">
          <w:marLeft w:val="0"/>
          <w:marRight w:val="0"/>
          <w:marTop w:val="0"/>
          <w:marBottom w:val="0"/>
          <w:divBdr>
            <w:top w:val="none" w:sz="0" w:space="0" w:color="auto"/>
            <w:left w:val="none" w:sz="0" w:space="0" w:color="auto"/>
            <w:bottom w:val="none" w:sz="0" w:space="0" w:color="auto"/>
            <w:right w:val="none" w:sz="0" w:space="0" w:color="auto"/>
          </w:divBdr>
        </w:div>
        <w:div w:id="224221184">
          <w:marLeft w:val="0"/>
          <w:marRight w:val="0"/>
          <w:marTop w:val="0"/>
          <w:marBottom w:val="0"/>
          <w:divBdr>
            <w:top w:val="none" w:sz="0" w:space="0" w:color="auto"/>
            <w:left w:val="none" w:sz="0" w:space="0" w:color="auto"/>
            <w:bottom w:val="none" w:sz="0" w:space="0" w:color="auto"/>
            <w:right w:val="none" w:sz="0" w:space="0" w:color="auto"/>
          </w:divBdr>
        </w:div>
        <w:div w:id="608316169">
          <w:marLeft w:val="0"/>
          <w:marRight w:val="0"/>
          <w:marTop w:val="0"/>
          <w:marBottom w:val="0"/>
          <w:divBdr>
            <w:top w:val="none" w:sz="0" w:space="0" w:color="auto"/>
            <w:left w:val="none" w:sz="0" w:space="0" w:color="auto"/>
            <w:bottom w:val="none" w:sz="0" w:space="0" w:color="auto"/>
            <w:right w:val="none" w:sz="0" w:space="0" w:color="auto"/>
          </w:divBdr>
        </w:div>
        <w:div w:id="339163404">
          <w:marLeft w:val="0"/>
          <w:marRight w:val="0"/>
          <w:marTop w:val="0"/>
          <w:marBottom w:val="0"/>
          <w:divBdr>
            <w:top w:val="none" w:sz="0" w:space="0" w:color="auto"/>
            <w:left w:val="none" w:sz="0" w:space="0" w:color="auto"/>
            <w:bottom w:val="none" w:sz="0" w:space="0" w:color="auto"/>
            <w:right w:val="none" w:sz="0" w:space="0" w:color="auto"/>
          </w:divBdr>
        </w:div>
        <w:div w:id="701518785">
          <w:marLeft w:val="0"/>
          <w:marRight w:val="0"/>
          <w:marTop w:val="0"/>
          <w:marBottom w:val="0"/>
          <w:divBdr>
            <w:top w:val="none" w:sz="0" w:space="0" w:color="auto"/>
            <w:left w:val="none" w:sz="0" w:space="0" w:color="auto"/>
            <w:bottom w:val="none" w:sz="0" w:space="0" w:color="auto"/>
            <w:right w:val="none" w:sz="0" w:space="0" w:color="auto"/>
          </w:divBdr>
        </w:div>
        <w:div w:id="721058886">
          <w:marLeft w:val="0"/>
          <w:marRight w:val="0"/>
          <w:marTop w:val="0"/>
          <w:marBottom w:val="0"/>
          <w:divBdr>
            <w:top w:val="none" w:sz="0" w:space="0" w:color="auto"/>
            <w:left w:val="none" w:sz="0" w:space="0" w:color="auto"/>
            <w:bottom w:val="none" w:sz="0" w:space="0" w:color="auto"/>
            <w:right w:val="none" w:sz="0" w:space="0" w:color="auto"/>
          </w:divBdr>
        </w:div>
      </w:divsChild>
    </w:div>
    <w:div w:id="1444763779">
      <w:bodyDiv w:val="1"/>
      <w:marLeft w:val="0"/>
      <w:marRight w:val="0"/>
      <w:marTop w:val="0"/>
      <w:marBottom w:val="0"/>
      <w:divBdr>
        <w:top w:val="none" w:sz="0" w:space="0" w:color="auto"/>
        <w:left w:val="none" w:sz="0" w:space="0" w:color="auto"/>
        <w:bottom w:val="none" w:sz="0" w:space="0" w:color="auto"/>
        <w:right w:val="none" w:sz="0" w:space="0" w:color="auto"/>
      </w:divBdr>
    </w:div>
    <w:div w:id="1623877026">
      <w:bodyDiv w:val="1"/>
      <w:marLeft w:val="0"/>
      <w:marRight w:val="0"/>
      <w:marTop w:val="0"/>
      <w:marBottom w:val="0"/>
      <w:divBdr>
        <w:top w:val="none" w:sz="0" w:space="0" w:color="auto"/>
        <w:left w:val="none" w:sz="0" w:space="0" w:color="auto"/>
        <w:bottom w:val="none" w:sz="0" w:space="0" w:color="auto"/>
        <w:right w:val="none" w:sz="0" w:space="0" w:color="auto"/>
      </w:divBdr>
    </w:div>
    <w:div w:id="1637683193">
      <w:bodyDiv w:val="1"/>
      <w:marLeft w:val="0"/>
      <w:marRight w:val="0"/>
      <w:marTop w:val="0"/>
      <w:marBottom w:val="0"/>
      <w:divBdr>
        <w:top w:val="none" w:sz="0" w:space="0" w:color="auto"/>
        <w:left w:val="none" w:sz="0" w:space="0" w:color="auto"/>
        <w:bottom w:val="none" w:sz="0" w:space="0" w:color="auto"/>
        <w:right w:val="none" w:sz="0" w:space="0" w:color="auto"/>
      </w:divBdr>
      <w:divsChild>
        <w:div w:id="1496335050">
          <w:marLeft w:val="0"/>
          <w:marRight w:val="0"/>
          <w:marTop w:val="0"/>
          <w:marBottom w:val="0"/>
          <w:divBdr>
            <w:top w:val="none" w:sz="0" w:space="0" w:color="auto"/>
            <w:left w:val="none" w:sz="0" w:space="0" w:color="auto"/>
            <w:bottom w:val="none" w:sz="0" w:space="0" w:color="auto"/>
            <w:right w:val="none" w:sz="0" w:space="0" w:color="auto"/>
          </w:divBdr>
        </w:div>
        <w:div w:id="1713575630">
          <w:marLeft w:val="0"/>
          <w:marRight w:val="0"/>
          <w:marTop w:val="0"/>
          <w:marBottom w:val="0"/>
          <w:divBdr>
            <w:top w:val="none" w:sz="0" w:space="0" w:color="auto"/>
            <w:left w:val="none" w:sz="0" w:space="0" w:color="auto"/>
            <w:bottom w:val="none" w:sz="0" w:space="0" w:color="auto"/>
            <w:right w:val="none" w:sz="0" w:space="0" w:color="auto"/>
          </w:divBdr>
        </w:div>
        <w:div w:id="1554121661">
          <w:marLeft w:val="0"/>
          <w:marRight w:val="0"/>
          <w:marTop w:val="0"/>
          <w:marBottom w:val="0"/>
          <w:divBdr>
            <w:top w:val="none" w:sz="0" w:space="0" w:color="auto"/>
            <w:left w:val="none" w:sz="0" w:space="0" w:color="auto"/>
            <w:bottom w:val="none" w:sz="0" w:space="0" w:color="auto"/>
            <w:right w:val="none" w:sz="0" w:space="0" w:color="auto"/>
          </w:divBdr>
        </w:div>
      </w:divsChild>
    </w:div>
    <w:div w:id="1708725186">
      <w:bodyDiv w:val="1"/>
      <w:marLeft w:val="0"/>
      <w:marRight w:val="0"/>
      <w:marTop w:val="0"/>
      <w:marBottom w:val="0"/>
      <w:divBdr>
        <w:top w:val="none" w:sz="0" w:space="0" w:color="auto"/>
        <w:left w:val="none" w:sz="0" w:space="0" w:color="auto"/>
        <w:bottom w:val="none" w:sz="0" w:space="0" w:color="auto"/>
        <w:right w:val="none" w:sz="0" w:space="0" w:color="auto"/>
      </w:divBdr>
      <w:divsChild>
        <w:div w:id="1598246515">
          <w:marLeft w:val="0"/>
          <w:marRight w:val="0"/>
          <w:marTop w:val="0"/>
          <w:marBottom w:val="0"/>
          <w:divBdr>
            <w:top w:val="none" w:sz="0" w:space="0" w:color="auto"/>
            <w:left w:val="none" w:sz="0" w:space="0" w:color="auto"/>
            <w:bottom w:val="none" w:sz="0" w:space="0" w:color="auto"/>
            <w:right w:val="none" w:sz="0" w:space="0" w:color="auto"/>
          </w:divBdr>
        </w:div>
        <w:div w:id="800029262">
          <w:marLeft w:val="0"/>
          <w:marRight w:val="0"/>
          <w:marTop w:val="0"/>
          <w:marBottom w:val="0"/>
          <w:divBdr>
            <w:top w:val="none" w:sz="0" w:space="0" w:color="auto"/>
            <w:left w:val="none" w:sz="0" w:space="0" w:color="auto"/>
            <w:bottom w:val="none" w:sz="0" w:space="0" w:color="auto"/>
            <w:right w:val="none" w:sz="0" w:space="0" w:color="auto"/>
          </w:divBdr>
        </w:div>
        <w:div w:id="859706536">
          <w:marLeft w:val="0"/>
          <w:marRight w:val="0"/>
          <w:marTop w:val="0"/>
          <w:marBottom w:val="0"/>
          <w:divBdr>
            <w:top w:val="none" w:sz="0" w:space="0" w:color="auto"/>
            <w:left w:val="none" w:sz="0" w:space="0" w:color="auto"/>
            <w:bottom w:val="none" w:sz="0" w:space="0" w:color="auto"/>
            <w:right w:val="none" w:sz="0" w:space="0" w:color="auto"/>
          </w:divBdr>
        </w:div>
        <w:div w:id="277375042">
          <w:marLeft w:val="0"/>
          <w:marRight w:val="0"/>
          <w:marTop w:val="0"/>
          <w:marBottom w:val="0"/>
          <w:divBdr>
            <w:top w:val="none" w:sz="0" w:space="0" w:color="auto"/>
            <w:left w:val="none" w:sz="0" w:space="0" w:color="auto"/>
            <w:bottom w:val="none" w:sz="0" w:space="0" w:color="auto"/>
            <w:right w:val="none" w:sz="0" w:space="0" w:color="auto"/>
          </w:divBdr>
        </w:div>
        <w:div w:id="1081148329">
          <w:marLeft w:val="0"/>
          <w:marRight w:val="0"/>
          <w:marTop w:val="0"/>
          <w:marBottom w:val="0"/>
          <w:divBdr>
            <w:top w:val="none" w:sz="0" w:space="0" w:color="auto"/>
            <w:left w:val="none" w:sz="0" w:space="0" w:color="auto"/>
            <w:bottom w:val="none" w:sz="0" w:space="0" w:color="auto"/>
            <w:right w:val="none" w:sz="0" w:space="0" w:color="auto"/>
          </w:divBdr>
        </w:div>
      </w:divsChild>
    </w:div>
    <w:div w:id="1718816220">
      <w:bodyDiv w:val="1"/>
      <w:marLeft w:val="0"/>
      <w:marRight w:val="0"/>
      <w:marTop w:val="0"/>
      <w:marBottom w:val="0"/>
      <w:divBdr>
        <w:top w:val="none" w:sz="0" w:space="0" w:color="auto"/>
        <w:left w:val="none" w:sz="0" w:space="0" w:color="auto"/>
        <w:bottom w:val="none" w:sz="0" w:space="0" w:color="auto"/>
        <w:right w:val="none" w:sz="0" w:space="0" w:color="auto"/>
      </w:divBdr>
    </w:div>
    <w:div w:id="1733457175">
      <w:bodyDiv w:val="1"/>
      <w:marLeft w:val="0"/>
      <w:marRight w:val="0"/>
      <w:marTop w:val="0"/>
      <w:marBottom w:val="0"/>
      <w:divBdr>
        <w:top w:val="none" w:sz="0" w:space="0" w:color="auto"/>
        <w:left w:val="none" w:sz="0" w:space="0" w:color="auto"/>
        <w:bottom w:val="none" w:sz="0" w:space="0" w:color="auto"/>
        <w:right w:val="none" w:sz="0" w:space="0" w:color="auto"/>
      </w:divBdr>
      <w:divsChild>
        <w:div w:id="870922537">
          <w:marLeft w:val="0"/>
          <w:marRight w:val="0"/>
          <w:marTop w:val="0"/>
          <w:marBottom w:val="0"/>
          <w:divBdr>
            <w:top w:val="none" w:sz="0" w:space="0" w:color="auto"/>
            <w:left w:val="none" w:sz="0" w:space="0" w:color="auto"/>
            <w:bottom w:val="none" w:sz="0" w:space="0" w:color="auto"/>
            <w:right w:val="none" w:sz="0" w:space="0" w:color="auto"/>
          </w:divBdr>
          <w:divsChild>
            <w:div w:id="924530820">
              <w:marLeft w:val="0"/>
              <w:marRight w:val="0"/>
              <w:marTop w:val="0"/>
              <w:marBottom w:val="0"/>
              <w:divBdr>
                <w:top w:val="none" w:sz="0" w:space="0" w:color="auto"/>
                <w:left w:val="none" w:sz="0" w:space="0" w:color="auto"/>
                <w:bottom w:val="none" w:sz="0" w:space="0" w:color="auto"/>
                <w:right w:val="none" w:sz="0" w:space="0" w:color="auto"/>
              </w:divBdr>
              <w:divsChild>
                <w:div w:id="142426999">
                  <w:marLeft w:val="0"/>
                  <w:marRight w:val="0"/>
                  <w:marTop w:val="0"/>
                  <w:marBottom w:val="0"/>
                  <w:divBdr>
                    <w:top w:val="none" w:sz="0" w:space="0" w:color="auto"/>
                    <w:left w:val="none" w:sz="0" w:space="0" w:color="auto"/>
                    <w:bottom w:val="none" w:sz="0" w:space="0" w:color="auto"/>
                    <w:right w:val="none" w:sz="0" w:space="0" w:color="auto"/>
                  </w:divBdr>
                  <w:divsChild>
                    <w:div w:id="416748816">
                      <w:marLeft w:val="0"/>
                      <w:marRight w:val="0"/>
                      <w:marTop w:val="0"/>
                      <w:marBottom w:val="0"/>
                      <w:divBdr>
                        <w:top w:val="none" w:sz="0" w:space="0" w:color="auto"/>
                        <w:left w:val="none" w:sz="0" w:space="0" w:color="auto"/>
                        <w:bottom w:val="none" w:sz="0" w:space="0" w:color="auto"/>
                        <w:right w:val="none" w:sz="0" w:space="0" w:color="auto"/>
                      </w:divBdr>
                      <w:divsChild>
                        <w:div w:id="230698972">
                          <w:marLeft w:val="0"/>
                          <w:marRight w:val="0"/>
                          <w:marTop w:val="0"/>
                          <w:marBottom w:val="0"/>
                          <w:divBdr>
                            <w:top w:val="none" w:sz="0" w:space="0" w:color="auto"/>
                            <w:left w:val="none" w:sz="0" w:space="0" w:color="auto"/>
                            <w:bottom w:val="none" w:sz="0" w:space="0" w:color="auto"/>
                            <w:right w:val="none" w:sz="0" w:space="0" w:color="auto"/>
                          </w:divBdr>
                          <w:divsChild>
                            <w:div w:id="1703629920">
                              <w:marLeft w:val="0"/>
                              <w:marRight w:val="0"/>
                              <w:marTop w:val="0"/>
                              <w:marBottom w:val="0"/>
                              <w:divBdr>
                                <w:top w:val="none" w:sz="0" w:space="0" w:color="auto"/>
                                <w:left w:val="none" w:sz="0" w:space="0" w:color="auto"/>
                                <w:bottom w:val="none" w:sz="0" w:space="0" w:color="auto"/>
                                <w:right w:val="none" w:sz="0" w:space="0" w:color="auto"/>
                              </w:divBdr>
                              <w:divsChild>
                                <w:div w:id="1764104603">
                                  <w:marLeft w:val="0"/>
                                  <w:marRight w:val="0"/>
                                  <w:marTop w:val="0"/>
                                  <w:marBottom w:val="0"/>
                                  <w:divBdr>
                                    <w:top w:val="none" w:sz="0" w:space="0" w:color="auto"/>
                                    <w:left w:val="none" w:sz="0" w:space="0" w:color="auto"/>
                                    <w:bottom w:val="none" w:sz="0" w:space="0" w:color="auto"/>
                                    <w:right w:val="none" w:sz="0" w:space="0" w:color="auto"/>
                                  </w:divBdr>
                                  <w:divsChild>
                                    <w:div w:id="1537814157">
                                      <w:marLeft w:val="0"/>
                                      <w:marRight w:val="0"/>
                                      <w:marTop w:val="0"/>
                                      <w:marBottom w:val="0"/>
                                      <w:divBdr>
                                        <w:top w:val="none" w:sz="0" w:space="0" w:color="auto"/>
                                        <w:left w:val="none" w:sz="0" w:space="0" w:color="auto"/>
                                        <w:bottom w:val="none" w:sz="0" w:space="0" w:color="auto"/>
                                        <w:right w:val="none" w:sz="0" w:space="0" w:color="auto"/>
                                      </w:divBdr>
                                      <w:divsChild>
                                        <w:div w:id="1123764879">
                                          <w:marLeft w:val="0"/>
                                          <w:marRight w:val="0"/>
                                          <w:marTop w:val="0"/>
                                          <w:marBottom w:val="0"/>
                                          <w:divBdr>
                                            <w:top w:val="none" w:sz="0" w:space="0" w:color="auto"/>
                                            <w:left w:val="none" w:sz="0" w:space="0" w:color="auto"/>
                                            <w:bottom w:val="none" w:sz="0" w:space="0" w:color="auto"/>
                                            <w:right w:val="none" w:sz="0" w:space="0" w:color="auto"/>
                                          </w:divBdr>
                                          <w:divsChild>
                                            <w:div w:id="408235009">
                                              <w:marLeft w:val="0"/>
                                              <w:marRight w:val="0"/>
                                              <w:marTop w:val="0"/>
                                              <w:marBottom w:val="0"/>
                                              <w:divBdr>
                                                <w:top w:val="none" w:sz="0" w:space="0" w:color="auto"/>
                                                <w:left w:val="none" w:sz="0" w:space="0" w:color="auto"/>
                                                <w:bottom w:val="none" w:sz="0" w:space="0" w:color="auto"/>
                                                <w:right w:val="none" w:sz="0" w:space="0" w:color="auto"/>
                                              </w:divBdr>
                                              <w:divsChild>
                                                <w:div w:id="1963228539">
                                                  <w:marLeft w:val="0"/>
                                                  <w:marRight w:val="0"/>
                                                  <w:marTop w:val="0"/>
                                                  <w:marBottom w:val="0"/>
                                                  <w:divBdr>
                                                    <w:top w:val="none" w:sz="0" w:space="0" w:color="auto"/>
                                                    <w:left w:val="none" w:sz="0" w:space="0" w:color="auto"/>
                                                    <w:bottom w:val="none" w:sz="0" w:space="0" w:color="auto"/>
                                                    <w:right w:val="none" w:sz="0" w:space="0" w:color="auto"/>
                                                  </w:divBdr>
                                                  <w:divsChild>
                                                    <w:div w:id="1043287732">
                                                      <w:marLeft w:val="0"/>
                                                      <w:marRight w:val="0"/>
                                                      <w:marTop w:val="0"/>
                                                      <w:marBottom w:val="0"/>
                                                      <w:divBdr>
                                                        <w:top w:val="none" w:sz="0" w:space="0" w:color="auto"/>
                                                        <w:left w:val="none" w:sz="0" w:space="0" w:color="auto"/>
                                                        <w:bottom w:val="none" w:sz="0" w:space="0" w:color="auto"/>
                                                        <w:right w:val="none" w:sz="0" w:space="0" w:color="auto"/>
                                                      </w:divBdr>
                                                      <w:divsChild>
                                                        <w:div w:id="1217232099">
                                                          <w:marLeft w:val="0"/>
                                                          <w:marRight w:val="0"/>
                                                          <w:marTop w:val="0"/>
                                                          <w:marBottom w:val="0"/>
                                                          <w:divBdr>
                                                            <w:top w:val="none" w:sz="0" w:space="0" w:color="auto"/>
                                                            <w:left w:val="none" w:sz="0" w:space="0" w:color="auto"/>
                                                            <w:bottom w:val="none" w:sz="0" w:space="0" w:color="auto"/>
                                                            <w:right w:val="none" w:sz="0" w:space="0" w:color="auto"/>
                                                          </w:divBdr>
                                                          <w:divsChild>
                                                            <w:div w:id="324090739">
                                                              <w:marLeft w:val="0"/>
                                                              <w:marRight w:val="0"/>
                                                              <w:marTop w:val="0"/>
                                                              <w:marBottom w:val="0"/>
                                                              <w:divBdr>
                                                                <w:top w:val="none" w:sz="0" w:space="0" w:color="auto"/>
                                                                <w:left w:val="none" w:sz="0" w:space="0" w:color="auto"/>
                                                                <w:bottom w:val="none" w:sz="0" w:space="0" w:color="auto"/>
                                                                <w:right w:val="none" w:sz="0" w:space="0" w:color="auto"/>
                                                              </w:divBdr>
                                                              <w:divsChild>
                                                                <w:div w:id="1379284736">
                                                                  <w:marLeft w:val="0"/>
                                                                  <w:marRight w:val="0"/>
                                                                  <w:marTop w:val="0"/>
                                                                  <w:marBottom w:val="0"/>
                                                                  <w:divBdr>
                                                                    <w:top w:val="none" w:sz="0" w:space="0" w:color="auto"/>
                                                                    <w:left w:val="none" w:sz="0" w:space="0" w:color="auto"/>
                                                                    <w:bottom w:val="none" w:sz="0" w:space="0" w:color="auto"/>
                                                                    <w:right w:val="none" w:sz="0" w:space="0" w:color="auto"/>
                                                                  </w:divBdr>
                                                                  <w:divsChild>
                                                                    <w:div w:id="813523320">
                                                                      <w:marLeft w:val="0"/>
                                                                      <w:marRight w:val="0"/>
                                                                      <w:marTop w:val="0"/>
                                                                      <w:marBottom w:val="0"/>
                                                                      <w:divBdr>
                                                                        <w:top w:val="none" w:sz="0" w:space="0" w:color="auto"/>
                                                                        <w:left w:val="none" w:sz="0" w:space="0" w:color="auto"/>
                                                                        <w:bottom w:val="none" w:sz="0" w:space="0" w:color="auto"/>
                                                                        <w:right w:val="none" w:sz="0" w:space="0" w:color="auto"/>
                                                                      </w:divBdr>
                                                                      <w:divsChild>
                                                                        <w:div w:id="2143376371">
                                                                          <w:marLeft w:val="0"/>
                                                                          <w:marRight w:val="0"/>
                                                                          <w:marTop w:val="0"/>
                                                                          <w:marBottom w:val="0"/>
                                                                          <w:divBdr>
                                                                            <w:top w:val="none" w:sz="0" w:space="0" w:color="auto"/>
                                                                            <w:left w:val="none" w:sz="0" w:space="0" w:color="auto"/>
                                                                            <w:bottom w:val="none" w:sz="0" w:space="0" w:color="auto"/>
                                                                            <w:right w:val="none" w:sz="0" w:space="0" w:color="auto"/>
                                                                          </w:divBdr>
                                                                          <w:divsChild>
                                                                            <w:div w:id="574824667">
                                                                              <w:marLeft w:val="0"/>
                                                                              <w:marRight w:val="0"/>
                                                                              <w:marTop w:val="0"/>
                                                                              <w:marBottom w:val="0"/>
                                                                              <w:divBdr>
                                                                                <w:top w:val="none" w:sz="0" w:space="0" w:color="auto"/>
                                                                                <w:left w:val="none" w:sz="0" w:space="0" w:color="auto"/>
                                                                                <w:bottom w:val="none" w:sz="0" w:space="0" w:color="auto"/>
                                                                                <w:right w:val="none" w:sz="0" w:space="0" w:color="auto"/>
                                                                              </w:divBdr>
                                                                              <w:divsChild>
                                                                                <w:div w:id="1150053177">
                                                                                  <w:marLeft w:val="0"/>
                                                                                  <w:marRight w:val="0"/>
                                                                                  <w:marTop w:val="0"/>
                                                                                  <w:marBottom w:val="0"/>
                                                                                  <w:divBdr>
                                                                                    <w:top w:val="none" w:sz="0" w:space="0" w:color="auto"/>
                                                                                    <w:left w:val="none" w:sz="0" w:space="0" w:color="auto"/>
                                                                                    <w:bottom w:val="none" w:sz="0" w:space="0" w:color="auto"/>
                                                                                    <w:right w:val="none" w:sz="0" w:space="0" w:color="auto"/>
                                                                                  </w:divBdr>
                                                                                  <w:divsChild>
                                                                                    <w:div w:id="1737317895">
                                                                                      <w:marLeft w:val="0"/>
                                                                                      <w:marRight w:val="0"/>
                                                                                      <w:marTop w:val="0"/>
                                                                                      <w:marBottom w:val="0"/>
                                                                                      <w:divBdr>
                                                                                        <w:top w:val="none" w:sz="0" w:space="0" w:color="auto"/>
                                                                                        <w:left w:val="none" w:sz="0" w:space="0" w:color="auto"/>
                                                                                        <w:bottom w:val="none" w:sz="0" w:space="0" w:color="auto"/>
                                                                                        <w:right w:val="none" w:sz="0" w:space="0" w:color="auto"/>
                                                                                      </w:divBdr>
                                                                                      <w:divsChild>
                                                                                        <w:div w:id="1465780521">
                                                                                          <w:marLeft w:val="0"/>
                                                                                          <w:marRight w:val="0"/>
                                                                                          <w:marTop w:val="0"/>
                                                                                          <w:marBottom w:val="0"/>
                                                                                          <w:divBdr>
                                                                                            <w:top w:val="none" w:sz="0" w:space="0" w:color="auto"/>
                                                                                            <w:left w:val="none" w:sz="0" w:space="0" w:color="auto"/>
                                                                                            <w:bottom w:val="none" w:sz="0" w:space="0" w:color="auto"/>
                                                                                            <w:right w:val="none" w:sz="0" w:space="0" w:color="auto"/>
                                                                                          </w:divBdr>
                                                                                          <w:divsChild>
                                                                                            <w:div w:id="1388187114">
                                                                                              <w:marLeft w:val="0"/>
                                                                                              <w:marRight w:val="0"/>
                                                                                              <w:marTop w:val="0"/>
                                                                                              <w:marBottom w:val="0"/>
                                                                                              <w:divBdr>
                                                                                                <w:top w:val="none" w:sz="0" w:space="0" w:color="auto"/>
                                                                                                <w:left w:val="none" w:sz="0" w:space="0" w:color="auto"/>
                                                                                                <w:bottom w:val="none" w:sz="0" w:space="0" w:color="auto"/>
                                                                                                <w:right w:val="none" w:sz="0" w:space="0" w:color="auto"/>
                                                                                              </w:divBdr>
                                                                                              <w:divsChild>
                                                                                                <w:div w:id="1661494755">
                                                                                                  <w:marLeft w:val="0"/>
                                                                                                  <w:marRight w:val="0"/>
                                                                                                  <w:marTop w:val="0"/>
                                                                                                  <w:marBottom w:val="0"/>
                                                                                                  <w:divBdr>
                                                                                                    <w:top w:val="none" w:sz="0" w:space="0" w:color="auto"/>
                                                                                                    <w:left w:val="none" w:sz="0" w:space="0" w:color="auto"/>
                                                                                                    <w:bottom w:val="none" w:sz="0" w:space="0" w:color="auto"/>
                                                                                                    <w:right w:val="none" w:sz="0" w:space="0" w:color="auto"/>
                                                                                                  </w:divBdr>
                                                                                                  <w:divsChild>
                                                                                                    <w:div w:id="284625196">
                                                                                                      <w:marLeft w:val="0"/>
                                                                                                      <w:marRight w:val="0"/>
                                                                                                      <w:marTop w:val="0"/>
                                                                                                      <w:marBottom w:val="0"/>
                                                                                                      <w:divBdr>
                                                                                                        <w:top w:val="none" w:sz="0" w:space="0" w:color="auto"/>
                                                                                                        <w:left w:val="none" w:sz="0" w:space="0" w:color="auto"/>
                                                                                                        <w:bottom w:val="none" w:sz="0" w:space="0" w:color="auto"/>
                                                                                                        <w:right w:val="none" w:sz="0" w:space="0" w:color="auto"/>
                                                                                                      </w:divBdr>
                                                                                                      <w:divsChild>
                                                                                                        <w:div w:id="580529366">
                                                                                                          <w:marLeft w:val="0"/>
                                                                                                          <w:marRight w:val="0"/>
                                                                                                          <w:marTop w:val="0"/>
                                                                                                          <w:marBottom w:val="0"/>
                                                                                                          <w:divBdr>
                                                                                                            <w:top w:val="none" w:sz="0" w:space="0" w:color="auto"/>
                                                                                                            <w:left w:val="none" w:sz="0" w:space="0" w:color="auto"/>
                                                                                                            <w:bottom w:val="none" w:sz="0" w:space="0" w:color="auto"/>
                                                                                                            <w:right w:val="none" w:sz="0" w:space="0" w:color="auto"/>
                                                                                                          </w:divBdr>
                                                                                                        </w:div>
                                                                                                        <w:div w:id="385684114">
                                                                                                          <w:marLeft w:val="0"/>
                                                                                                          <w:marRight w:val="0"/>
                                                                                                          <w:marTop w:val="0"/>
                                                                                                          <w:marBottom w:val="0"/>
                                                                                                          <w:divBdr>
                                                                                                            <w:top w:val="none" w:sz="0" w:space="0" w:color="auto"/>
                                                                                                            <w:left w:val="none" w:sz="0" w:space="0" w:color="auto"/>
                                                                                                            <w:bottom w:val="none" w:sz="0" w:space="0" w:color="auto"/>
                                                                                                            <w:right w:val="none" w:sz="0" w:space="0" w:color="auto"/>
                                                                                                          </w:divBdr>
                                                                                                        </w:div>
                                                                                                        <w:div w:id="2006542233">
                                                                                                          <w:marLeft w:val="720"/>
                                                                                                          <w:marRight w:val="0"/>
                                                                                                          <w:marTop w:val="0"/>
                                                                                                          <w:marBottom w:val="0"/>
                                                                                                          <w:divBdr>
                                                                                                            <w:top w:val="none" w:sz="0" w:space="0" w:color="auto"/>
                                                                                                            <w:left w:val="none" w:sz="0" w:space="0" w:color="auto"/>
                                                                                                            <w:bottom w:val="none" w:sz="0" w:space="0" w:color="auto"/>
                                                                                                            <w:right w:val="none" w:sz="0" w:space="0" w:color="auto"/>
                                                                                                          </w:divBdr>
                                                                                                        </w:div>
                                                                                                        <w:div w:id="1819223894">
                                                                                                          <w:marLeft w:val="720"/>
                                                                                                          <w:marRight w:val="0"/>
                                                                                                          <w:marTop w:val="0"/>
                                                                                                          <w:marBottom w:val="0"/>
                                                                                                          <w:divBdr>
                                                                                                            <w:top w:val="none" w:sz="0" w:space="0" w:color="auto"/>
                                                                                                            <w:left w:val="none" w:sz="0" w:space="0" w:color="auto"/>
                                                                                                            <w:bottom w:val="none" w:sz="0" w:space="0" w:color="auto"/>
                                                                                                            <w:right w:val="none" w:sz="0" w:space="0" w:color="auto"/>
                                                                                                          </w:divBdr>
                                                                                                        </w:div>
                                                                                                        <w:div w:id="406002660">
                                                                                                          <w:marLeft w:val="720"/>
                                                                                                          <w:marRight w:val="0"/>
                                                                                                          <w:marTop w:val="0"/>
                                                                                                          <w:marBottom w:val="0"/>
                                                                                                          <w:divBdr>
                                                                                                            <w:top w:val="none" w:sz="0" w:space="0" w:color="auto"/>
                                                                                                            <w:left w:val="none" w:sz="0" w:space="0" w:color="auto"/>
                                                                                                            <w:bottom w:val="none" w:sz="0" w:space="0" w:color="auto"/>
                                                                                                            <w:right w:val="none" w:sz="0" w:space="0" w:color="auto"/>
                                                                                                          </w:divBdr>
                                                                                                        </w:div>
                                                                                                        <w:div w:id="2133866210">
                                                                                                          <w:marLeft w:val="720"/>
                                                                                                          <w:marRight w:val="0"/>
                                                                                                          <w:marTop w:val="0"/>
                                                                                                          <w:marBottom w:val="0"/>
                                                                                                          <w:divBdr>
                                                                                                            <w:top w:val="none" w:sz="0" w:space="0" w:color="auto"/>
                                                                                                            <w:left w:val="none" w:sz="0" w:space="0" w:color="auto"/>
                                                                                                            <w:bottom w:val="none" w:sz="0" w:space="0" w:color="auto"/>
                                                                                                            <w:right w:val="none" w:sz="0" w:space="0" w:color="auto"/>
                                                                                                          </w:divBdr>
                                                                                                        </w:div>
                                                                                                        <w:div w:id="454561294">
                                                                                                          <w:marLeft w:val="720"/>
                                                                                                          <w:marRight w:val="0"/>
                                                                                                          <w:marTop w:val="0"/>
                                                                                                          <w:marBottom w:val="0"/>
                                                                                                          <w:divBdr>
                                                                                                            <w:top w:val="none" w:sz="0" w:space="0" w:color="auto"/>
                                                                                                            <w:left w:val="none" w:sz="0" w:space="0" w:color="auto"/>
                                                                                                            <w:bottom w:val="none" w:sz="0" w:space="0" w:color="auto"/>
                                                                                                            <w:right w:val="none" w:sz="0" w:space="0" w:color="auto"/>
                                                                                                          </w:divBdr>
                                                                                                        </w:div>
                                                                                                        <w:div w:id="970861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571513">
      <w:bodyDiv w:val="1"/>
      <w:marLeft w:val="0"/>
      <w:marRight w:val="0"/>
      <w:marTop w:val="0"/>
      <w:marBottom w:val="0"/>
      <w:divBdr>
        <w:top w:val="none" w:sz="0" w:space="0" w:color="auto"/>
        <w:left w:val="none" w:sz="0" w:space="0" w:color="auto"/>
        <w:bottom w:val="none" w:sz="0" w:space="0" w:color="auto"/>
        <w:right w:val="none" w:sz="0" w:space="0" w:color="auto"/>
      </w:divBdr>
    </w:div>
    <w:div w:id="1885167191">
      <w:bodyDiv w:val="1"/>
      <w:marLeft w:val="0"/>
      <w:marRight w:val="0"/>
      <w:marTop w:val="0"/>
      <w:marBottom w:val="0"/>
      <w:divBdr>
        <w:top w:val="none" w:sz="0" w:space="0" w:color="auto"/>
        <w:left w:val="none" w:sz="0" w:space="0" w:color="auto"/>
        <w:bottom w:val="none" w:sz="0" w:space="0" w:color="auto"/>
        <w:right w:val="none" w:sz="0" w:space="0" w:color="auto"/>
      </w:divBdr>
    </w:div>
    <w:div w:id="2079741162">
      <w:bodyDiv w:val="1"/>
      <w:marLeft w:val="0"/>
      <w:marRight w:val="0"/>
      <w:marTop w:val="0"/>
      <w:marBottom w:val="0"/>
      <w:divBdr>
        <w:top w:val="none" w:sz="0" w:space="0" w:color="auto"/>
        <w:left w:val="none" w:sz="0" w:space="0" w:color="auto"/>
        <w:bottom w:val="none" w:sz="0" w:space="0" w:color="auto"/>
        <w:right w:val="none" w:sz="0" w:space="0" w:color="auto"/>
      </w:divBdr>
    </w:div>
    <w:div w:id="21220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48114-B155-4B4E-BA7C-D5F1AEF5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2685</TotalTime>
  <Pages>6</Pages>
  <Words>1165</Words>
  <Characters>6641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Ayse Kocas</cp:lastModifiedBy>
  <cp:revision>172</cp:revision>
  <cp:lastPrinted>2017-11-30T08:43:00Z</cp:lastPrinted>
  <dcterms:created xsi:type="dcterms:W3CDTF">2017-02-23T13:04:00Z</dcterms:created>
  <dcterms:modified xsi:type="dcterms:W3CDTF">2017-11-30T08:47:00Z</dcterms:modified>
</cp:coreProperties>
</file>