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bookmarkStart w:id="0" w:name="_GoBack"/>
      <w:r w:rsidRPr="00DF1E5E">
        <w:t xml:space="preserve">Ankara Sosyal </w:t>
      </w:r>
      <w:bookmarkEnd w:id="0"/>
      <w:r w:rsidR="004D6156"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2101D5">
        <w:t>23</w:t>
      </w:r>
      <w:r w:rsidRPr="00DF1E5E">
        <w:t xml:space="preserve"> </w:t>
      </w:r>
      <w:r w:rsidR="00DF679E">
        <w:t>Mayıs</w:t>
      </w:r>
      <w:r w:rsidR="00B97C93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0C01A4" w:rsidRPr="000C01A4" w:rsidRDefault="00F3475E" w:rsidP="000C01A4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0C01A4">
        <w:rPr>
          <w:rFonts w:cs="Times New Roman"/>
        </w:rPr>
        <w:t>Bilimsel Araştırma Projeleri Komisyonu Üyeliklerinin Güncellenmesi</w:t>
      </w:r>
    </w:p>
    <w:p w:rsidR="000C01A4" w:rsidRPr="00820C0F" w:rsidRDefault="000C01A4" w:rsidP="000C01A4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0C01A4">
        <w:rPr>
          <w:rFonts w:cs="Times New Roman"/>
        </w:rPr>
        <w:t>“Toplumsal Cinsiyet Çalışmaları Disiplinlerarası Doktora Programı” Adının Değiştirilmesi</w:t>
      </w:r>
    </w:p>
    <w:p w:rsidR="00820C0F" w:rsidRPr="000C01A4" w:rsidRDefault="00820C0F" w:rsidP="000C01A4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>Eğitim Komisyonu Üyeliklerinin Güncellenmesi</w:t>
      </w:r>
    </w:p>
    <w:p w:rsidR="00F3475E" w:rsidRPr="00F3475E" w:rsidRDefault="00F3475E" w:rsidP="00F3475E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35138" w:rsidRDefault="00AD65A5" w:rsidP="00F3475E">
      <w:pPr>
        <w:autoSpaceDE w:val="0"/>
        <w:autoSpaceDN w:val="0"/>
        <w:adjustRightInd w:val="0"/>
        <w:ind w:firstLine="708"/>
        <w:jc w:val="both"/>
      </w:pPr>
      <w:r w:rsidRPr="00746AB3">
        <w:rPr>
          <w:b/>
        </w:rPr>
        <w:t>KARAR NO: 2017/</w:t>
      </w:r>
      <w:r w:rsidR="00D3689F">
        <w:rPr>
          <w:b/>
        </w:rPr>
        <w:t>3</w:t>
      </w:r>
      <w:r w:rsidR="002101D5">
        <w:rPr>
          <w:b/>
        </w:rPr>
        <w:t>1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 w:rsidR="00DF679E" w:rsidRPr="000541B2">
        <w:rPr>
          <w:b/>
        </w:rPr>
        <w:t xml:space="preserve"> </w:t>
      </w:r>
      <w:r w:rsidR="002101D5" w:rsidRPr="00DF1E5E">
        <w:t>Üniversitemiz Senatosunun 20.12.2016 tarihli ve 2016/63 sayılı kararı ile kabul edilen “Ankara Sosyal Bilimler Üniversitesi Bilimsel Araştırma Projeleri Yönergesi”</w:t>
      </w:r>
      <w:r w:rsidR="002101D5">
        <w:t xml:space="preserve"> </w:t>
      </w:r>
      <w:proofErr w:type="spellStart"/>
      <w:r w:rsidR="002101D5">
        <w:t>nin</w:t>
      </w:r>
      <w:proofErr w:type="spellEnd"/>
      <w:r w:rsidR="002101D5">
        <w:t xml:space="preserve"> 4’</w:t>
      </w:r>
      <w:r w:rsidR="002101D5" w:rsidRPr="00DF1E5E">
        <w:t xml:space="preserve">üncü maddesi uyarınca, Bilimsel </w:t>
      </w:r>
      <w:r w:rsidR="00F3475E">
        <w:t>Araştırm</w:t>
      </w:r>
      <w:r w:rsidR="00154015">
        <w:t xml:space="preserve">a Projeleri Komisyonu üyesi olarak seçilen </w:t>
      </w:r>
      <w:r w:rsidR="00F3475E">
        <w:t xml:space="preserve">Yrd. Doç. Dr. Beyazıt Hilmi </w:t>
      </w:r>
      <w:proofErr w:type="spellStart"/>
      <w:r w:rsidR="00F3475E">
        <w:t>AKMAN’ın</w:t>
      </w:r>
      <w:proofErr w:type="spellEnd"/>
      <w:r w:rsidR="00F3475E">
        <w:t xml:space="preserve"> istifası </w:t>
      </w:r>
      <w:r w:rsidR="00235138">
        <w:t>ile boşalan üyeliğine;</w:t>
      </w:r>
    </w:p>
    <w:p w:rsidR="00154015" w:rsidRDefault="00154015" w:rsidP="00154015">
      <w:pPr>
        <w:autoSpaceDE w:val="0"/>
        <w:adjustRightInd w:val="0"/>
        <w:jc w:val="both"/>
        <w:rPr>
          <w:rFonts w:eastAsia="Lucida Sans Unicode" w:cs="Tahoma"/>
          <w:kern w:val="3"/>
        </w:rPr>
      </w:pPr>
    </w:p>
    <w:p w:rsidR="002101D5" w:rsidRPr="00154015" w:rsidRDefault="00657433" w:rsidP="00154015">
      <w:pPr>
        <w:pStyle w:val="ListeParagraf"/>
        <w:numPr>
          <w:ilvl w:val="0"/>
          <w:numId w:val="46"/>
        </w:numPr>
        <w:autoSpaceDE w:val="0"/>
        <w:adjustRightInd w:val="0"/>
        <w:jc w:val="both"/>
        <w:rPr>
          <w:b/>
        </w:rPr>
      </w:pPr>
      <w:r>
        <w:t xml:space="preserve">Yrd. Doç. Dr. Filiz </w:t>
      </w:r>
      <w:proofErr w:type="spellStart"/>
      <w:r>
        <w:t>AKMAN’ın</w:t>
      </w:r>
      <w:proofErr w:type="spellEnd"/>
      <w:r w:rsidR="00235138">
        <w:t xml:space="preserve"> (Yabancı Diller Fakültesi Öğretim Üyesi-Üye)</w:t>
      </w:r>
      <w:r w:rsidR="00154015">
        <w:t xml:space="preserve"> </w:t>
      </w:r>
      <w:r w:rsidR="00235138">
        <w:t>seçilmesinin kabulüne oy birliği ile kabul edildi.</w:t>
      </w: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0C01A4" w:rsidRPr="000C01A4" w:rsidRDefault="000C01A4" w:rsidP="000C01A4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Pr="000C01A4">
        <w:rPr>
          <w:b/>
        </w:rPr>
        <w:t xml:space="preserve">KARAR NO: 2017/32 – </w:t>
      </w:r>
      <w:r w:rsidRPr="000C01A4">
        <w:t xml:space="preserve">Üniversitemiz Sosyal Bilimler Enstitüsüne bağlı </w:t>
      </w:r>
      <w:r>
        <w:t>“</w:t>
      </w:r>
      <w:r w:rsidRPr="000C01A4">
        <w:t>Toplumsal Cinsiyet Çalışmaları Anabilim</w:t>
      </w:r>
      <w:r>
        <w:t xml:space="preserve"> D</w:t>
      </w:r>
      <w:r w:rsidRPr="000C01A4">
        <w:t>alı</w:t>
      </w:r>
      <w:r>
        <w:t xml:space="preserve"> Toplumsal Cinsiyet Çalışmaları </w:t>
      </w:r>
      <w:proofErr w:type="spellStart"/>
      <w:r w:rsidRPr="000C01A4">
        <w:t>Disiplinlerarası</w:t>
      </w:r>
      <w:proofErr w:type="spellEnd"/>
      <w:r w:rsidRPr="000C01A4">
        <w:t xml:space="preserve"> Doktora Programı”</w:t>
      </w:r>
      <w:r>
        <w:t xml:space="preserve"> </w:t>
      </w:r>
      <w:proofErr w:type="spellStart"/>
      <w:r>
        <w:t>nın</w:t>
      </w:r>
      <w:proofErr w:type="spellEnd"/>
      <w:r>
        <w:t xml:space="preserve"> a</w:t>
      </w:r>
      <w:r w:rsidRPr="000C01A4">
        <w:t>dının</w:t>
      </w:r>
      <w:r w:rsidR="00986747">
        <w:t xml:space="preserve"> EK-1’de yer alan gerekçeye istinaden </w:t>
      </w:r>
      <w:r>
        <w:t>“</w:t>
      </w:r>
      <w:r w:rsidRPr="000C01A4">
        <w:rPr>
          <w:bCs/>
          <w:lang w:val="de-DE"/>
        </w:rPr>
        <w:t>Kadın Çalışmaları Disiplinlerarası Doktora Programı</w:t>
      </w:r>
      <w:r w:rsidRPr="000C01A4">
        <w:t>”</w:t>
      </w:r>
      <w:r>
        <w:t xml:space="preserve"> olarak değiştirilmesinin kabulüne ve konunun Yükseköğretim Kurulu Başkanlığına arzına oy birliği ile karar verildi.</w:t>
      </w:r>
    </w:p>
    <w:p w:rsidR="002101D5" w:rsidRDefault="002101D5" w:rsidP="00E14479">
      <w:pPr>
        <w:tabs>
          <w:tab w:val="left" w:pos="-284"/>
          <w:tab w:val="left" w:pos="0"/>
        </w:tabs>
        <w:jc w:val="both"/>
      </w:pPr>
    </w:p>
    <w:p w:rsidR="00B97C93" w:rsidRDefault="00E4021A" w:rsidP="00E14479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2017/33</w:t>
      </w:r>
      <w:r w:rsidRPr="000C01A4">
        <w:rPr>
          <w:b/>
        </w:rPr>
        <w:t xml:space="preserve"> –</w:t>
      </w:r>
      <w:r w:rsidR="0022786B">
        <w:t xml:space="preserve"> </w:t>
      </w:r>
      <w:r w:rsidRPr="00E4021A">
        <w:t>01 Mart 2016</w:t>
      </w:r>
      <w:r w:rsidRPr="00E4021A">
        <w:rPr>
          <w:rFonts w:eastAsia="Calibri"/>
        </w:rPr>
        <w:t xml:space="preserve"> Tarihli </w:t>
      </w:r>
      <w:r w:rsidRPr="00E4021A">
        <w:t>2016/07</w:t>
      </w:r>
      <w:r w:rsidRPr="00F35EE0">
        <w:rPr>
          <w:b/>
        </w:rPr>
        <w:t xml:space="preserve"> </w:t>
      </w:r>
      <w:r w:rsidRPr="00E4021A">
        <w:t xml:space="preserve">Sayılı Senato Kararı </w:t>
      </w:r>
      <w:r w:rsidR="0022786B">
        <w:t xml:space="preserve">ile </w:t>
      </w:r>
      <w:r w:rsidR="0022786B" w:rsidRPr="00694B24">
        <w:t xml:space="preserve">Üniversitemiz eğitim-öğretim faaliyetleri ile ilgili Senato ve Rektörlük Makamına danışmanlık görevini yürütmek üzere </w:t>
      </w:r>
      <w:r w:rsidR="008D2CB6">
        <w:t xml:space="preserve">kurulan “Eğitim Komisyonu” </w:t>
      </w:r>
      <w:proofErr w:type="spellStart"/>
      <w:r w:rsidR="0022786B">
        <w:t>na</w:t>
      </w:r>
      <w:proofErr w:type="spellEnd"/>
      <w:r w:rsidR="0022786B">
        <w:t>,</w:t>
      </w:r>
      <w:r>
        <w:t xml:space="preserve"> </w:t>
      </w:r>
      <w:r w:rsidRPr="00E4021A">
        <w:t>21 Haziran 2016 Tarihli 2016/29 Sayılı</w:t>
      </w:r>
      <w:r>
        <w:t xml:space="preserve"> Senato Kararıyla </w:t>
      </w:r>
      <w:r w:rsidR="001628C5">
        <w:t xml:space="preserve">Eğitim Komisyonu </w:t>
      </w:r>
      <w:r>
        <w:t>üye</w:t>
      </w:r>
      <w:r w:rsidR="001628C5">
        <w:t>si olarak</w:t>
      </w:r>
      <w:r>
        <w:t xml:space="preserve"> seçilen </w:t>
      </w:r>
      <w:r w:rsidR="001628C5" w:rsidRPr="00EA52B0">
        <w:t xml:space="preserve">Yrd. Doç. Dr. Beyazıt Hilmi </w:t>
      </w:r>
      <w:proofErr w:type="spellStart"/>
      <w:r w:rsidR="001628C5" w:rsidRPr="00EA52B0">
        <w:t>AKMAN’ın</w:t>
      </w:r>
      <w:proofErr w:type="spellEnd"/>
      <w:r w:rsidR="001628C5">
        <w:t xml:space="preserve"> istifası ile boşalan üyeliğine;</w:t>
      </w:r>
    </w:p>
    <w:p w:rsidR="001628C5" w:rsidRDefault="001628C5" w:rsidP="00E14479">
      <w:pPr>
        <w:tabs>
          <w:tab w:val="left" w:pos="-284"/>
          <w:tab w:val="left" w:pos="0"/>
        </w:tabs>
        <w:jc w:val="both"/>
      </w:pPr>
    </w:p>
    <w:p w:rsidR="001628C5" w:rsidRPr="00E4021A" w:rsidRDefault="001628C5" w:rsidP="001628C5">
      <w:pPr>
        <w:pStyle w:val="ListeParagraf"/>
        <w:numPr>
          <w:ilvl w:val="0"/>
          <w:numId w:val="46"/>
        </w:numPr>
        <w:tabs>
          <w:tab w:val="left" w:pos="-284"/>
          <w:tab w:val="left" w:pos="0"/>
        </w:tabs>
        <w:jc w:val="both"/>
      </w:pPr>
      <w:r>
        <w:t xml:space="preserve">Yrd. Doç. Dr. Armağan </w:t>
      </w:r>
      <w:proofErr w:type="spellStart"/>
      <w:r>
        <w:t>ERDOĞAN’ın</w:t>
      </w:r>
      <w:proofErr w:type="spellEnd"/>
      <w:r>
        <w:t xml:space="preserve"> (</w:t>
      </w:r>
      <w:r w:rsidRPr="00EA52B0">
        <w:rPr>
          <w:rFonts w:cs="Times New Roman"/>
        </w:rPr>
        <w:t>Yabancı Diller Fakültesi Öğretim Üyesi-Üye</w:t>
      </w:r>
      <w:r>
        <w:t>) seçilmesinin kabulüne oy birliği ile karar verildi.</w:t>
      </w:r>
    </w:p>
    <w:p w:rsidR="00B97C93" w:rsidRPr="00E4021A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4D6156" w:rsidRDefault="004D6156" w:rsidP="00E14479">
      <w:pPr>
        <w:tabs>
          <w:tab w:val="left" w:pos="-284"/>
          <w:tab w:val="left" w:pos="0"/>
        </w:tabs>
        <w:jc w:val="both"/>
      </w:pPr>
    </w:p>
    <w:p w:rsidR="003A5342" w:rsidRDefault="003A5342" w:rsidP="00E14479">
      <w:pPr>
        <w:tabs>
          <w:tab w:val="left" w:pos="-284"/>
          <w:tab w:val="left" w:pos="0"/>
        </w:tabs>
        <w:jc w:val="both"/>
      </w:pPr>
    </w:p>
    <w:p w:rsidR="003A5342" w:rsidRPr="00DF1E5E" w:rsidRDefault="003A5342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1657D6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Default="00235873" w:rsidP="00235873">
      <w:pPr>
        <w:pStyle w:val="AralkYok"/>
        <w:rPr>
          <w:rFonts w:cs="Times New Roman"/>
        </w:rPr>
      </w:pPr>
    </w:p>
    <w:p w:rsidR="00DD2EE4" w:rsidRDefault="00DD2EE4" w:rsidP="00DD2EE4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DD2EE4" w:rsidRPr="00DD2EE4" w:rsidRDefault="00DD2EE4" w:rsidP="00DD2EE4">
      <w:pPr>
        <w:pStyle w:val="AralkYok"/>
        <w:tabs>
          <w:tab w:val="left" w:pos="4995"/>
        </w:tabs>
      </w:pPr>
      <w:r>
        <w:rPr>
          <w:rFonts w:cs="Times New Roman"/>
        </w:rPr>
        <w:t xml:space="preserve"> 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DD2EE4" w:rsidRDefault="00DD2EE4" w:rsidP="00DD2EE4">
      <w:pPr>
        <w:pStyle w:val="AralkYok"/>
        <w:rPr>
          <w:rFonts w:cs="Times New Roman"/>
        </w:rPr>
      </w:pPr>
    </w:p>
    <w:p w:rsidR="00DD2EE4" w:rsidRDefault="00DD2EE4" w:rsidP="00235873">
      <w:pPr>
        <w:pStyle w:val="AralkYok"/>
        <w:rPr>
          <w:rFonts w:cs="Times New Roman"/>
        </w:rPr>
      </w:pPr>
    </w:p>
    <w:p w:rsidR="00092799" w:rsidRPr="00DF1E5E" w:rsidRDefault="00092799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092799" w:rsidRPr="00DF1E5E" w:rsidRDefault="00092799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BE764C" w:rsidRPr="00DF1E5E" w:rsidRDefault="00BE764C" w:rsidP="00BE764C">
      <w:pPr>
        <w:pStyle w:val="Standard"/>
        <w:ind w:firstLine="708"/>
        <w:jc w:val="both"/>
      </w:pPr>
      <w:r w:rsidRPr="00DF1E5E">
        <w:lastRenderedPageBreak/>
        <w:t xml:space="preserve">Ankara Sosyal </w:t>
      </w:r>
      <w:r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23</w:t>
      </w:r>
      <w:r w:rsidRPr="00DF1E5E">
        <w:t xml:space="preserve"> </w:t>
      </w:r>
      <w:r>
        <w:t xml:space="preserve">Mayıs </w:t>
      </w:r>
      <w:r w:rsidRPr="00DF1E5E">
        <w:t>2017 tarihinde saat 11.00’de toplandı. Gündem maddelerinin görüşülmesine geçilerek aşağıda yazılı kararlar alındı.</w:t>
      </w:r>
    </w:p>
    <w:p w:rsidR="00BE764C" w:rsidRPr="00DF1E5E" w:rsidRDefault="00BE764C" w:rsidP="00BE764C">
      <w:pPr>
        <w:tabs>
          <w:tab w:val="left" w:pos="-284"/>
          <w:tab w:val="left" w:pos="0"/>
        </w:tabs>
        <w:jc w:val="both"/>
      </w:pPr>
    </w:p>
    <w:p w:rsidR="00BE764C" w:rsidRDefault="00BE764C" w:rsidP="00BE764C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BE764C" w:rsidRPr="00DF1E5E" w:rsidRDefault="00BE764C" w:rsidP="00BE764C">
      <w:pPr>
        <w:tabs>
          <w:tab w:val="left" w:pos="-284"/>
          <w:tab w:val="left" w:pos="0"/>
        </w:tabs>
        <w:jc w:val="both"/>
        <w:rPr>
          <w:b/>
        </w:rPr>
      </w:pPr>
    </w:p>
    <w:p w:rsidR="00BE764C" w:rsidRPr="000C01A4" w:rsidRDefault="00BE764C" w:rsidP="00BE764C">
      <w:pPr>
        <w:pStyle w:val="ListeParagraf"/>
        <w:numPr>
          <w:ilvl w:val="0"/>
          <w:numId w:val="49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0C01A4">
        <w:rPr>
          <w:rFonts w:cs="Times New Roman"/>
        </w:rPr>
        <w:t>Bilimsel Araştırma Projeleri Komisyonu Üyeliklerinin Güncellenmesi</w:t>
      </w:r>
    </w:p>
    <w:p w:rsidR="00BE764C" w:rsidRPr="00820C0F" w:rsidRDefault="00BE764C" w:rsidP="00BE764C">
      <w:pPr>
        <w:pStyle w:val="ListeParagraf"/>
        <w:numPr>
          <w:ilvl w:val="0"/>
          <w:numId w:val="49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0C01A4">
        <w:rPr>
          <w:rFonts w:cs="Times New Roman"/>
        </w:rPr>
        <w:t>“Toplumsal Cinsiyet Çalışmaları Disiplinlerarası Doktora Programı” Adının Değiştirilmesi</w:t>
      </w:r>
    </w:p>
    <w:p w:rsidR="00820C0F" w:rsidRPr="000C01A4" w:rsidRDefault="00820C0F" w:rsidP="00820C0F">
      <w:pPr>
        <w:pStyle w:val="ListeParagraf"/>
        <w:numPr>
          <w:ilvl w:val="0"/>
          <w:numId w:val="49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>Eğitim Komisyonu Üyeliklerinin Güncellenmesi</w:t>
      </w:r>
    </w:p>
    <w:p w:rsidR="00820C0F" w:rsidRPr="000C01A4" w:rsidRDefault="00820C0F" w:rsidP="00820C0F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  <w:b/>
        </w:rPr>
      </w:pPr>
    </w:p>
    <w:p w:rsidR="00BE764C" w:rsidRPr="00F3475E" w:rsidRDefault="00BE764C" w:rsidP="00BE764C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BE764C" w:rsidRPr="00DF1E5E" w:rsidRDefault="00BE764C" w:rsidP="00BE764C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BE764C" w:rsidRPr="00DF1E5E" w:rsidRDefault="00BE764C" w:rsidP="00BE764C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E764C" w:rsidRDefault="00BE764C" w:rsidP="00BE764C">
      <w:pPr>
        <w:autoSpaceDE w:val="0"/>
        <w:autoSpaceDN w:val="0"/>
        <w:adjustRightInd w:val="0"/>
        <w:ind w:firstLine="708"/>
        <w:jc w:val="both"/>
      </w:pPr>
      <w:r w:rsidRPr="00746AB3">
        <w:rPr>
          <w:b/>
        </w:rPr>
        <w:t>KARAR NO: 2017/</w:t>
      </w:r>
      <w:r>
        <w:rPr>
          <w:b/>
        </w:rPr>
        <w:t>31</w:t>
      </w:r>
      <w:r w:rsidRPr="00746AB3">
        <w:rPr>
          <w:b/>
        </w:rPr>
        <w:t xml:space="preserve"> </w:t>
      </w:r>
      <w:r w:rsidRPr="000541B2">
        <w:rPr>
          <w:b/>
        </w:rPr>
        <w:t xml:space="preserve">– </w:t>
      </w: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</w:t>
      </w:r>
      <w:r w:rsidRPr="00DF1E5E">
        <w:t xml:space="preserve">üncü maddesi uyarınca, Bilimsel </w:t>
      </w:r>
      <w:r>
        <w:t xml:space="preserve">Araştırma Projeleri Komisyonu üyesi olarak seçilen Yrd. Doç. Dr. Beyazıt Hilmi </w:t>
      </w:r>
      <w:proofErr w:type="spellStart"/>
      <w:r>
        <w:t>AKMAN’ın</w:t>
      </w:r>
      <w:proofErr w:type="spellEnd"/>
      <w:r>
        <w:t xml:space="preserve"> istifası ile boşalan üyeliğine;</w:t>
      </w:r>
    </w:p>
    <w:p w:rsidR="00BE764C" w:rsidRDefault="00BE764C" w:rsidP="00BE764C">
      <w:pPr>
        <w:autoSpaceDE w:val="0"/>
        <w:adjustRightInd w:val="0"/>
        <w:jc w:val="both"/>
        <w:rPr>
          <w:rFonts w:eastAsia="Lucida Sans Unicode" w:cs="Tahoma"/>
          <w:kern w:val="3"/>
        </w:rPr>
      </w:pPr>
    </w:p>
    <w:p w:rsidR="00820C0F" w:rsidRDefault="00820C0F" w:rsidP="00BE764C">
      <w:pPr>
        <w:autoSpaceDE w:val="0"/>
        <w:adjustRightInd w:val="0"/>
        <w:jc w:val="both"/>
        <w:rPr>
          <w:rFonts w:eastAsia="Lucida Sans Unicode" w:cs="Tahoma"/>
          <w:kern w:val="3"/>
        </w:rPr>
      </w:pPr>
    </w:p>
    <w:p w:rsidR="00BE764C" w:rsidRPr="00154015" w:rsidRDefault="00BE764C" w:rsidP="00BE764C">
      <w:pPr>
        <w:pStyle w:val="ListeParagraf"/>
        <w:numPr>
          <w:ilvl w:val="0"/>
          <w:numId w:val="46"/>
        </w:numPr>
        <w:autoSpaceDE w:val="0"/>
        <w:adjustRightInd w:val="0"/>
        <w:jc w:val="both"/>
        <w:rPr>
          <w:b/>
        </w:rPr>
      </w:pPr>
      <w:r>
        <w:t xml:space="preserve">Yrd. Doç. Dr. Filiz </w:t>
      </w:r>
      <w:proofErr w:type="spellStart"/>
      <w:r>
        <w:t>AKMAN’ın</w:t>
      </w:r>
      <w:proofErr w:type="spellEnd"/>
      <w:r>
        <w:t xml:space="preserve"> (Yabancı Diller Fakültesi Öğretim Üyesi-Üye) seçilmesinin kabulüne oy birliği ile kabul edildi.</w:t>
      </w:r>
    </w:p>
    <w:p w:rsidR="00BE764C" w:rsidRDefault="00BE764C" w:rsidP="00BE764C">
      <w:pPr>
        <w:tabs>
          <w:tab w:val="left" w:pos="-284"/>
          <w:tab w:val="left" w:pos="0"/>
        </w:tabs>
        <w:jc w:val="both"/>
      </w:pPr>
    </w:p>
    <w:p w:rsidR="00BE764C" w:rsidRPr="000C01A4" w:rsidRDefault="00BE764C" w:rsidP="00BE764C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 w:rsidRPr="000C01A4">
        <w:rPr>
          <w:b/>
        </w:rPr>
        <w:t xml:space="preserve">KARAR NO: 2017/32 – </w:t>
      </w:r>
      <w:r w:rsidRPr="000C01A4">
        <w:t xml:space="preserve">Üniversitemiz Sosyal Bilimler Enstitüsüne bağlı </w:t>
      </w:r>
      <w:r>
        <w:t>“</w:t>
      </w:r>
      <w:r w:rsidRPr="000C01A4">
        <w:t>Toplumsal Cinsiyet Çalışmaları Anabilim</w:t>
      </w:r>
      <w:r>
        <w:t xml:space="preserve"> D</w:t>
      </w:r>
      <w:r w:rsidRPr="000C01A4">
        <w:t>alı</w:t>
      </w:r>
      <w:r>
        <w:t xml:space="preserve"> Toplumsal Cinsiyet Çalışmaları </w:t>
      </w:r>
      <w:proofErr w:type="spellStart"/>
      <w:r w:rsidRPr="000C01A4">
        <w:t>Disiplinlerarası</w:t>
      </w:r>
      <w:proofErr w:type="spellEnd"/>
      <w:r w:rsidRPr="000C01A4">
        <w:t xml:space="preserve"> Doktora Programı”</w:t>
      </w:r>
      <w:r>
        <w:t xml:space="preserve"> </w:t>
      </w:r>
      <w:proofErr w:type="spellStart"/>
      <w:r>
        <w:t>nın</w:t>
      </w:r>
      <w:proofErr w:type="spellEnd"/>
      <w:r>
        <w:t xml:space="preserve"> a</w:t>
      </w:r>
      <w:r w:rsidRPr="000C01A4">
        <w:t>dının</w:t>
      </w:r>
      <w:r>
        <w:t xml:space="preserve"> EK-1’de yer alan gerekçeye istinaden “</w:t>
      </w:r>
      <w:r w:rsidRPr="000C01A4">
        <w:rPr>
          <w:bCs/>
          <w:lang w:val="de-DE"/>
        </w:rPr>
        <w:t>Kadın Çalışmaları Disiplinlerarası Doktora Programı</w:t>
      </w:r>
      <w:r w:rsidRPr="000C01A4">
        <w:t>”</w:t>
      </w:r>
      <w:r>
        <w:t xml:space="preserve"> olarak değiştirilmesinin kabulüne ve konunun Yükseköğretim Kurulu Başkanlığına arzına oy birliği ile karar verildi.</w:t>
      </w:r>
    </w:p>
    <w:p w:rsidR="004D6156" w:rsidRDefault="004D6156" w:rsidP="00AF06B8">
      <w:pPr>
        <w:tabs>
          <w:tab w:val="left" w:pos="-284"/>
          <w:tab w:val="left" w:pos="0"/>
        </w:tabs>
        <w:jc w:val="both"/>
      </w:pPr>
    </w:p>
    <w:p w:rsidR="009E630E" w:rsidRDefault="009E630E" w:rsidP="009E630E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2017/33</w:t>
      </w:r>
      <w:r w:rsidRPr="000C01A4">
        <w:rPr>
          <w:b/>
        </w:rPr>
        <w:t xml:space="preserve"> –</w:t>
      </w:r>
      <w:r>
        <w:t xml:space="preserve"> </w:t>
      </w:r>
      <w:r w:rsidRPr="00E4021A">
        <w:t>01 Mart 2016</w:t>
      </w:r>
      <w:r w:rsidRPr="00E4021A">
        <w:rPr>
          <w:rFonts w:eastAsia="Calibri"/>
        </w:rPr>
        <w:t xml:space="preserve"> Tarihli </w:t>
      </w:r>
      <w:r w:rsidRPr="00E4021A">
        <w:t>2016/07</w:t>
      </w:r>
      <w:r w:rsidRPr="00F35EE0">
        <w:rPr>
          <w:b/>
        </w:rPr>
        <w:t xml:space="preserve"> </w:t>
      </w:r>
      <w:r w:rsidRPr="00E4021A">
        <w:t xml:space="preserve">Sayılı Senato Kararı </w:t>
      </w:r>
      <w:r>
        <w:t xml:space="preserve">ile </w:t>
      </w:r>
      <w:r w:rsidRPr="00694B24">
        <w:t xml:space="preserve">Üniversitemiz eğitim-öğretim faaliyetleri ile ilgili Senato ve Rektörlük Makamına danışmanlık görevini yürütmek üzere </w:t>
      </w:r>
      <w:r>
        <w:t xml:space="preserve">kurulan “Eğitim Komisyonu” </w:t>
      </w:r>
      <w:proofErr w:type="spellStart"/>
      <w:r>
        <w:t>na</w:t>
      </w:r>
      <w:proofErr w:type="spellEnd"/>
      <w:r>
        <w:t xml:space="preserve">, </w:t>
      </w:r>
      <w:r w:rsidRPr="00E4021A">
        <w:t>21 Haziran 2016 Tarihli 2016/29 Sayılı</w:t>
      </w:r>
      <w:r>
        <w:t xml:space="preserve"> Senato Kararıyla Eğitim Komisyonu üyesi olarak seçilen </w:t>
      </w:r>
      <w:r w:rsidRPr="00EA52B0">
        <w:t xml:space="preserve">Yrd. Doç. Dr. Beyazıt Hilmi </w:t>
      </w:r>
      <w:proofErr w:type="spellStart"/>
      <w:r w:rsidRPr="00EA52B0">
        <w:t>AKMAN’ın</w:t>
      </w:r>
      <w:proofErr w:type="spellEnd"/>
      <w:r>
        <w:t xml:space="preserve"> istifası ile boşalan üyeliğine;</w:t>
      </w:r>
    </w:p>
    <w:p w:rsidR="009E630E" w:rsidRDefault="009E630E" w:rsidP="009E630E">
      <w:pPr>
        <w:tabs>
          <w:tab w:val="left" w:pos="-284"/>
          <w:tab w:val="left" w:pos="0"/>
        </w:tabs>
        <w:jc w:val="both"/>
      </w:pPr>
    </w:p>
    <w:p w:rsidR="009E630E" w:rsidRPr="00E4021A" w:rsidRDefault="009E630E" w:rsidP="009E630E">
      <w:pPr>
        <w:pStyle w:val="ListeParagraf"/>
        <w:numPr>
          <w:ilvl w:val="0"/>
          <w:numId w:val="46"/>
        </w:numPr>
        <w:tabs>
          <w:tab w:val="left" w:pos="-284"/>
          <w:tab w:val="left" w:pos="0"/>
        </w:tabs>
        <w:jc w:val="both"/>
      </w:pPr>
      <w:r>
        <w:t xml:space="preserve">Yrd. Doç. Dr. Armağan </w:t>
      </w:r>
      <w:proofErr w:type="spellStart"/>
      <w:r>
        <w:t>ERDOĞAN’ın</w:t>
      </w:r>
      <w:proofErr w:type="spellEnd"/>
      <w:r>
        <w:t xml:space="preserve"> (</w:t>
      </w:r>
      <w:r w:rsidRPr="00EA52B0">
        <w:rPr>
          <w:rFonts w:cs="Times New Roman"/>
        </w:rPr>
        <w:t>Yabancı Diller Fakültesi Öğretim Üyesi-Üye</w:t>
      </w:r>
      <w:r>
        <w:t>) seçilmesinin kabulüne oy birliği ile karar verildi.</w:t>
      </w:r>
    </w:p>
    <w:p w:rsidR="004D6156" w:rsidRPr="00AF06B8" w:rsidRDefault="004D6156" w:rsidP="00AF06B8">
      <w:pPr>
        <w:tabs>
          <w:tab w:val="left" w:pos="-284"/>
          <w:tab w:val="left" w:pos="0"/>
        </w:tabs>
        <w:jc w:val="both"/>
      </w:pPr>
    </w:p>
    <w:p w:rsidR="00173A62" w:rsidRDefault="00173A62" w:rsidP="0081515A">
      <w:pPr>
        <w:ind w:left="2832" w:right="-1368" w:firstLine="708"/>
      </w:pPr>
    </w:p>
    <w:p w:rsidR="001A675F" w:rsidRDefault="001A675F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A90902" w:rsidRDefault="00A90902" w:rsidP="00A90902">
      <w:pPr>
        <w:autoSpaceDE w:val="0"/>
        <w:autoSpaceDN w:val="0"/>
        <w:adjustRightInd w:val="0"/>
        <w:ind w:firstLine="708"/>
        <w:jc w:val="both"/>
      </w:pPr>
      <w:r w:rsidRPr="00746AB3">
        <w:rPr>
          <w:b/>
        </w:rPr>
        <w:lastRenderedPageBreak/>
        <w:t>KARAR NO: 2017/</w:t>
      </w:r>
      <w:r>
        <w:rPr>
          <w:b/>
        </w:rPr>
        <w:t>31</w:t>
      </w:r>
      <w:r w:rsidRPr="00746AB3">
        <w:rPr>
          <w:b/>
        </w:rPr>
        <w:t xml:space="preserve"> </w:t>
      </w:r>
      <w:r w:rsidRPr="000541B2">
        <w:rPr>
          <w:b/>
        </w:rPr>
        <w:t xml:space="preserve">– </w:t>
      </w: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</w:t>
      </w:r>
      <w:r w:rsidRPr="00DF1E5E">
        <w:t xml:space="preserve">üncü maddesi uyarınca, Bilimsel </w:t>
      </w:r>
      <w:r>
        <w:t xml:space="preserve">Araştırma Projeleri Komisyonu üyesi olarak seçilen Yrd. Doç. Dr. Beyazıt Hilmi </w:t>
      </w:r>
      <w:proofErr w:type="spellStart"/>
      <w:r>
        <w:t>AKMAN’ın</w:t>
      </w:r>
      <w:proofErr w:type="spellEnd"/>
      <w:r>
        <w:t xml:space="preserve"> istifası ile boşalan üyeliğine;</w:t>
      </w:r>
    </w:p>
    <w:p w:rsidR="00A90902" w:rsidRDefault="00A90902" w:rsidP="00A90902">
      <w:pPr>
        <w:autoSpaceDE w:val="0"/>
        <w:adjustRightInd w:val="0"/>
        <w:jc w:val="both"/>
        <w:rPr>
          <w:rFonts w:eastAsia="Lucida Sans Unicode" w:cs="Tahoma"/>
          <w:kern w:val="3"/>
        </w:rPr>
      </w:pPr>
    </w:p>
    <w:p w:rsidR="00A90902" w:rsidRPr="00154015" w:rsidRDefault="00A90902" w:rsidP="00A90902">
      <w:pPr>
        <w:pStyle w:val="ListeParagraf"/>
        <w:numPr>
          <w:ilvl w:val="0"/>
          <w:numId w:val="46"/>
        </w:numPr>
        <w:autoSpaceDE w:val="0"/>
        <w:adjustRightInd w:val="0"/>
        <w:jc w:val="both"/>
        <w:rPr>
          <w:b/>
        </w:rPr>
      </w:pPr>
      <w:r>
        <w:t xml:space="preserve">Yrd. Doç. Dr. Filiz </w:t>
      </w:r>
      <w:proofErr w:type="spellStart"/>
      <w:r>
        <w:t>AKMAN’ın</w:t>
      </w:r>
      <w:proofErr w:type="spellEnd"/>
      <w:r>
        <w:t xml:space="preserve"> (Yabancı Diller Fakültesi Öğretim Üyesi-Üye) seçilmesinin kabulüne oy birliği ile kabul edildi.</w:t>
      </w:r>
    </w:p>
    <w:p w:rsidR="00A90902" w:rsidRDefault="00A90902" w:rsidP="00A90902">
      <w:pPr>
        <w:tabs>
          <w:tab w:val="left" w:pos="-284"/>
          <w:tab w:val="left" w:pos="0"/>
        </w:tabs>
        <w:jc w:val="both"/>
      </w:pPr>
    </w:p>
    <w:p w:rsidR="00A90902" w:rsidRPr="00AF06B8" w:rsidRDefault="00A90902" w:rsidP="00A90902">
      <w:pPr>
        <w:tabs>
          <w:tab w:val="left" w:pos="-284"/>
          <w:tab w:val="left" w:pos="0"/>
        </w:tabs>
        <w:jc w:val="both"/>
      </w:pPr>
    </w:p>
    <w:p w:rsidR="00A90902" w:rsidRDefault="00A90902" w:rsidP="00A90902">
      <w:pPr>
        <w:ind w:left="2832" w:right="-1368" w:firstLine="708"/>
      </w:pPr>
    </w:p>
    <w:p w:rsidR="009E630E" w:rsidRDefault="009E630E" w:rsidP="00A90902">
      <w:pPr>
        <w:ind w:left="2832" w:right="-1368" w:firstLine="708"/>
      </w:pPr>
    </w:p>
    <w:p w:rsidR="00A90902" w:rsidRPr="00DF1E5E" w:rsidRDefault="00A90902" w:rsidP="00A90902">
      <w:pPr>
        <w:ind w:left="2832" w:right="-1368" w:firstLine="708"/>
      </w:pPr>
      <w:r w:rsidRPr="00DF1E5E">
        <w:t>ASLI GİBİDİR</w:t>
      </w:r>
    </w:p>
    <w:p w:rsidR="00A90902" w:rsidRPr="00DF1E5E" w:rsidRDefault="00A90902" w:rsidP="00A90902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A90902" w:rsidRDefault="00A90902" w:rsidP="00A90902">
      <w:pPr>
        <w:ind w:left="-360" w:right="-1368" w:hanging="720"/>
        <w:jc w:val="center"/>
      </w:pPr>
    </w:p>
    <w:p w:rsidR="00A90902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pStyle w:val="Standard"/>
        <w:ind w:firstLine="708"/>
      </w:pPr>
      <w:r>
        <w:t xml:space="preserve">                                              Saim DURMUŞ</w:t>
      </w:r>
    </w:p>
    <w:p w:rsidR="00A90902" w:rsidRPr="00DF1E5E" w:rsidRDefault="00A90902" w:rsidP="00A90902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CD3CEC" w:rsidRDefault="00CD3CEC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Pr="000C01A4" w:rsidRDefault="00DF2B33" w:rsidP="00DF2B33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lastRenderedPageBreak/>
        <w:tab/>
      </w:r>
      <w:r w:rsidRPr="000C01A4">
        <w:rPr>
          <w:b/>
        </w:rPr>
        <w:t xml:space="preserve">KARAR NO: 2017/32 – </w:t>
      </w:r>
      <w:r w:rsidRPr="000C01A4">
        <w:t xml:space="preserve">Üniversitemiz Sosyal Bilimler Enstitüsüne bağlı </w:t>
      </w:r>
      <w:r>
        <w:t>“</w:t>
      </w:r>
      <w:r w:rsidRPr="000C01A4">
        <w:t>Toplumsal Cinsiyet Çalışmaları Anabilim</w:t>
      </w:r>
      <w:r>
        <w:t xml:space="preserve"> D</w:t>
      </w:r>
      <w:r w:rsidRPr="000C01A4">
        <w:t>alı</w:t>
      </w:r>
      <w:r>
        <w:t xml:space="preserve"> Toplumsal Cinsiyet Çalışmaları </w:t>
      </w:r>
      <w:proofErr w:type="spellStart"/>
      <w:r w:rsidRPr="000C01A4">
        <w:t>Disiplinlerarası</w:t>
      </w:r>
      <w:proofErr w:type="spellEnd"/>
      <w:r w:rsidRPr="000C01A4">
        <w:t xml:space="preserve"> Doktora Programı”</w:t>
      </w:r>
      <w:r>
        <w:t xml:space="preserve"> </w:t>
      </w:r>
      <w:proofErr w:type="spellStart"/>
      <w:r>
        <w:t>nın</w:t>
      </w:r>
      <w:proofErr w:type="spellEnd"/>
      <w:r>
        <w:t xml:space="preserve"> a</w:t>
      </w:r>
      <w:r w:rsidRPr="000C01A4">
        <w:t>dının</w:t>
      </w:r>
      <w:r>
        <w:t xml:space="preserve"> EK-1’de yer alan gerekçeye istinaden “</w:t>
      </w:r>
      <w:r w:rsidRPr="000C01A4">
        <w:rPr>
          <w:bCs/>
          <w:lang w:val="de-DE"/>
        </w:rPr>
        <w:t>Kadın Çalışmaları Disiplinlerarası Doktora Programı</w:t>
      </w:r>
      <w:r w:rsidRPr="000C01A4">
        <w:t>”</w:t>
      </w:r>
      <w:r>
        <w:t xml:space="preserve"> olarak değiştirilmesinin kabulüne ve konunun Yükseköğretim Kurulu Başkanlığına arzına oy birliği ile karar verildi.</w:t>
      </w:r>
    </w:p>
    <w:p w:rsidR="00DF2B33" w:rsidRDefault="00DF2B33" w:rsidP="00DF2B33">
      <w:pPr>
        <w:tabs>
          <w:tab w:val="left" w:pos="-284"/>
          <w:tab w:val="left" w:pos="0"/>
        </w:tabs>
        <w:jc w:val="both"/>
      </w:pPr>
    </w:p>
    <w:p w:rsidR="009E630E" w:rsidRDefault="009E630E" w:rsidP="00DF2B33">
      <w:pPr>
        <w:tabs>
          <w:tab w:val="left" w:pos="-284"/>
          <w:tab w:val="left" w:pos="0"/>
        </w:tabs>
        <w:jc w:val="both"/>
      </w:pPr>
    </w:p>
    <w:p w:rsidR="009E630E" w:rsidRDefault="009E630E" w:rsidP="00DF2B33">
      <w:pPr>
        <w:tabs>
          <w:tab w:val="left" w:pos="-284"/>
          <w:tab w:val="left" w:pos="0"/>
        </w:tabs>
        <w:jc w:val="both"/>
      </w:pPr>
    </w:p>
    <w:p w:rsidR="00DF2B33" w:rsidRPr="00AF06B8" w:rsidRDefault="00DF2B33" w:rsidP="00DF2B33">
      <w:pPr>
        <w:tabs>
          <w:tab w:val="left" w:pos="-284"/>
          <w:tab w:val="left" w:pos="0"/>
        </w:tabs>
        <w:jc w:val="both"/>
      </w:pPr>
    </w:p>
    <w:p w:rsidR="00DF2B33" w:rsidRDefault="00DF2B33" w:rsidP="00DF2B33">
      <w:pPr>
        <w:ind w:left="2832" w:right="-1368" w:firstLine="708"/>
      </w:pPr>
    </w:p>
    <w:p w:rsidR="00DF2B33" w:rsidRPr="00DF1E5E" w:rsidRDefault="00DF2B33" w:rsidP="00DF2B33">
      <w:pPr>
        <w:ind w:left="2832" w:right="-1368" w:firstLine="708"/>
      </w:pPr>
      <w:r w:rsidRPr="00DF1E5E">
        <w:t>ASLI GİBİDİR</w:t>
      </w:r>
    </w:p>
    <w:p w:rsidR="00DF2B33" w:rsidRPr="00DF1E5E" w:rsidRDefault="00DF2B33" w:rsidP="00DF2B33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DF2B33" w:rsidRDefault="00DF2B33" w:rsidP="00DF2B33">
      <w:pPr>
        <w:ind w:left="-360" w:right="-1368" w:hanging="720"/>
        <w:jc w:val="center"/>
      </w:pPr>
    </w:p>
    <w:p w:rsidR="00DF2B33" w:rsidRDefault="00DF2B33" w:rsidP="00DF2B33">
      <w:pPr>
        <w:ind w:left="-360" w:right="-1368" w:hanging="720"/>
        <w:jc w:val="center"/>
      </w:pPr>
    </w:p>
    <w:p w:rsidR="00DF2B33" w:rsidRPr="00DF1E5E" w:rsidRDefault="00DF2B33" w:rsidP="00DF2B33">
      <w:pPr>
        <w:ind w:left="-360" w:right="-1368" w:hanging="720"/>
        <w:jc w:val="center"/>
      </w:pPr>
    </w:p>
    <w:p w:rsidR="00DF2B33" w:rsidRPr="00DF1E5E" w:rsidRDefault="00DF2B33" w:rsidP="00DF2B33">
      <w:pPr>
        <w:pStyle w:val="Standard"/>
        <w:ind w:firstLine="708"/>
      </w:pPr>
      <w:r>
        <w:t xml:space="preserve">                                              Saim DURMUŞ</w:t>
      </w:r>
    </w:p>
    <w:p w:rsidR="00DF2B33" w:rsidRPr="00DF1E5E" w:rsidRDefault="00DF2B33" w:rsidP="00DF2B33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Default="009E630E" w:rsidP="009E630E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2017/33</w:t>
      </w:r>
      <w:r w:rsidRPr="000C01A4">
        <w:rPr>
          <w:b/>
        </w:rPr>
        <w:t xml:space="preserve"> –</w:t>
      </w:r>
      <w:r>
        <w:t xml:space="preserve"> </w:t>
      </w:r>
      <w:r w:rsidRPr="00E4021A">
        <w:t>01 Mart 2016</w:t>
      </w:r>
      <w:r w:rsidRPr="00E4021A">
        <w:rPr>
          <w:rFonts w:eastAsia="Calibri"/>
        </w:rPr>
        <w:t xml:space="preserve"> Tarihli </w:t>
      </w:r>
      <w:r w:rsidRPr="00E4021A">
        <w:t>2016/07</w:t>
      </w:r>
      <w:r w:rsidRPr="00F35EE0">
        <w:rPr>
          <w:b/>
        </w:rPr>
        <w:t xml:space="preserve"> </w:t>
      </w:r>
      <w:r w:rsidRPr="00E4021A">
        <w:t xml:space="preserve">Sayılı Senato Kararı </w:t>
      </w:r>
      <w:r>
        <w:t xml:space="preserve">ile </w:t>
      </w:r>
      <w:r w:rsidRPr="00694B24">
        <w:t xml:space="preserve">Üniversitemiz eğitim-öğretim faaliyetleri ile ilgili Senato ve Rektörlük Makamına danışmanlık görevini yürütmek üzere </w:t>
      </w:r>
      <w:r>
        <w:t xml:space="preserve">kurulan “Eğitim Komisyonu” </w:t>
      </w:r>
      <w:proofErr w:type="spellStart"/>
      <w:r>
        <w:t>na</w:t>
      </w:r>
      <w:proofErr w:type="spellEnd"/>
      <w:r>
        <w:t xml:space="preserve">, </w:t>
      </w:r>
      <w:r w:rsidRPr="00E4021A">
        <w:t>21 Haziran 2016 Tarihli 2016/29 Sayılı</w:t>
      </w:r>
      <w:r>
        <w:t xml:space="preserve"> Senato Kararıyla Eğitim Komisyonu üyesi olarak seçilen </w:t>
      </w:r>
      <w:r w:rsidRPr="00EA52B0">
        <w:t xml:space="preserve">Yrd. Doç. Dr. Beyazıt Hilmi </w:t>
      </w:r>
      <w:proofErr w:type="spellStart"/>
      <w:r w:rsidRPr="00EA52B0">
        <w:t>AKMAN’ın</w:t>
      </w:r>
      <w:proofErr w:type="spellEnd"/>
      <w:r>
        <w:t xml:space="preserve"> istifası ile boşalan üyeliğine;</w:t>
      </w:r>
    </w:p>
    <w:p w:rsidR="009E630E" w:rsidRDefault="009E630E" w:rsidP="009E630E">
      <w:pPr>
        <w:tabs>
          <w:tab w:val="left" w:pos="-284"/>
          <w:tab w:val="left" w:pos="0"/>
        </w:tabs>
        <w:jc w:val="both"/>
      </w:pPr>
    </w:p>
    <w:p w:rsidR="009E630E" w:rsidRPr="00E4021A" w:rsidRDefault="009E630E" w:rsidP="009E630E">
      <w:pPr>
        <w:pStyle w:val="ListeParagraf"/>
        <w:numPr>
          <w:ilvl w:val="0"/>
          <w:numId w:val="46"/>
        </w:numPr>
        <w:tabs>
          <w:tab w:val="left" w:pos="-284"/>
          <w:tab w:val="left" w:pos="0"/>
        </w:tabs>
        <w:jc w:val="both"/>
      </w:pPr>
      <w:r>
        <w:t xml:space="preserve">Yrd. Doç. Dr. Armağan </w:t>
      </w:r>
      <w:proofErr w:type="spellStart"/>
      <w:r>
        <w:t>ERDOĞAN’ın</w:t>
      </w:r>
      <w:proofErr w:type="spellEnd"/>
      <w:r>
        <w:t xml:space="preserve"> (</w:t>
      </w:r>
      <w:r w:rsidRPr="00EA52B0">
        <w:rPr>
          <w:rFonts w:cs="Times New Roman"/>
        </w:rPr>
        <w:t>Yabancı Diller Fakültesi Öğretim Üyesi-Üye</w:t>
      </w:r>
      <w:r>
        <w:t>) seçilmesinin kabulüne oy birliği ile karar verildi.</w:t>
      </w:r>
    </w:p>
    <w:p w:rsidR="009E630E" w:rsidRDefault="009E630E" w:rsidP="00CD3CEC">
      <w:pPr>
        <w:tabs>
          <w:tab w:val="left" w:pos="-284"/>
          <w:tab w:val="left" w:pos="0"/>
        </w:tabs>
        <w:jc w:val="both"/>
      </w:pPr>
    </w:p>
    <w:p w:rsidR="009E630E" w:rsidRPr="009E630E" w:rsidRDefault="009E630E" w:rsidP="009E630E"/>
    <w:p w:rsidR="009E630E" w:rsidRPr="009E630E" w:rsidRDefault="009E630E" w:rsidP="009E630E"/>
    <w:p w:rsidR="009E630E" w:rsidRDefault="009E630E" w:rsidP="009E630E"/>
    <w:p w:rsidR="009E630E" w:rsidRPr="00DF1E5E" w:rsidRDefault="009E630E" w:rsidP="009E630E">
      <w:pPr>
        <w:ind w:left="2832" w:right="-1368" w:firstLine="708"/>
      </w:pPr>
      <w:r w:rsidRPr="00DF1E5E">
        <w:t>ASLI GİBİDİR</w:t>
      </w:r>
    </w:p>
    <w:p w:rsidR="009E630E" w:rsidRPr="00DF1E5E" w:rsidRDefault="009E630E" w:rsidP="009E630E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9E630E" w:rsidRDefault="009E630E" w:rsidP="009E630E">
      <w:pPr>
        <w:ind w:left="-360" w:right="-1368" w:hanging="720"/>
        <w:jc w:val="center"/>
      </w:pPr>
    </w:p>
    <w:p w:rsidR="009E630E" w:rsidRDefault="009E630E" w:rsidP="009E630E">
      <w:pPr>
        <w:ind w:left="-360" w:right="-1368" w:hanging="720"/>
        <w:jc w:val="center"/>
      </w:pPr>
    </w:p>
    <w:p w:rsidR="009E630E" w:rsidRPr="00DF1E5E" w:rsidRDefault="009E630E" w:rsidP="009E630E">
      <w:pPr>
        <w:ind w:left="-360" w:right="-1368" w:hanging="720"/>
        <w:jc w:val="center"/>
      </w:pPr>
    </w:p>
    <w:p w:rsidR="009E630E" w:rsidRPr="00DF1E5E" w:rsidRDefault="009E630E" w:rsidP="009E630E">
      <w:pPr>
        <w:pStyle w:val="Standard"/>
        <w:ind w:firstLine="708"/>
      </w:pPr>
      <w:r>
        <w:t xml:space="preserve">                                              Saim DURMUŞ</w:t>
      </w:r>
    </w:p>
    <w:p w:rsidR="009E630E" w:rsidRPr="00DF1E5E" w:rsidRDefault="009E630E" w:rsidP="009E630E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9E630E" w:rsidRPr="009E630E" w:rsidRDefault="009E630E" w:rsidP="009E630E">
      <w:pPr>
        <w:tabs>
          <w:tab w:val="left" w:pos="4050"/>
        </w:tabs>
      </w:pPr>
    </w:p>
    <w:sectPr w:rsidR="009E630E" w:rsidRPr="009E630E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B6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2101D5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23</w:t>
    </w:r>
    <w:r w:rsidR="00487D20">
      <w:t>.</w:t>
    </w:r>
    <w:r w:rsidR="00B97C93">
      <w:t>0</w:t>
    </w:r>
    <w:r w:rsidR="00DF679E">
      <w:t>5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 w:rsidR="00B97C93">
      <w:t>1</w:t>
    </w:r>
    <w:r>
      <w:t>3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DF679E">
      <w:t>3</w:t>
    </w:r>
    <w:r>
      <w:t>1</w:t>
    </w:r>
    <w:r w:rsidR="00E4021A">
      <w:t>-33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59C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A576C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A1B26B6"/>
    <w:multiLevelType w:val="hybridMultilevel"/>
    <w:tmpl w:val="2CE84978"/>
    <w:lvl w:ilvl="0" w:tplc="EA1023F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ABE17B5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C94F04"/>
    <w:multiLevelType w:val="hybridMultilevel"/>
    <w:tmpl w:val="DF72D0FA"/>
    <w:lvl w:ilvl="0" w:tplc="7C1EFE50">
      <w:start w:val="23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796E9D"/>
    <w:multiLevelType w:val="hybridMultilevel"/>
    <w:tmpl w:val="EA58C136"/>
    <w:lvl w:ilvl="0" w:tplc="28663AD2">
      <w:start w:val="23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7E4BE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E2452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FA68FF"/>
    <w:multiLevelType w:val="hybridMultilevel"/>
    <w:tmpl w:val="CA5A9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0707A3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1546902"/>
    <w:multiLevelType w:val="hybridMultilevel"/>
    <w:tmpl w:val="350212E2"/>
    <w:lvl w:ilvl="0" w:tplc="FBF213F0">
      <w:start w:val="2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906A5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C4594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31"/>
  </w:num>
  <w:num w:numId="3">
    <w:abstractNumId w:val="32"/>
  </w:num>
  <w:num w:numId="4">
    <w:abstractNumId w:val="20"/>
  </w:num>
  <w:num w:numId="5">
    <w:abstractNumId w:val="4"/>
  </w:num>
  <w:num w:numId="6">
    <w:abstractNumId w:val="43"/>
  </w:num>
  <w:num w:numId="7">
    <w:abstractNumId w:val="28"/>
  </w:num>
  <w:num w:numId="8">
    <w:abstractNumId w:val="1"/>
  </w:num>
  <w:num w:numId="9">
    <w:abstractNumId w:val="33"/>
  </w:num>
  <w:num w:numId="10">
    <w:abstractNumId w:val="29"/>
  </w:num>
  <w:num w:numId="11">
    <w:abstractNumId w:val="5"/>
  </w:num>
  <w:num w:numId="12">
    <w:abstractNumId w:val="22"/>
  </w:num>
  <w:num w:numId="13">
    <w:abstractNumId w:val="9"/>
  </w:num>
  <w:num w:numId="14">
    <w:abstractNumId w:val="26"/>
  </w:num>
  <w:num w:numId="15">
    <w:abstractNumId w:val="15"/>
  </w:num>
  <w:num w:numId="16">
    <w:abstractNumId w:val="41"/>
  </w:num>
  <w:num w:numId="17">
    <w:abstractNumId w:val="44"/>
  </w:num>
  <w:num w:numId="18">
    <w:abstractNumId w:val="0"/>
  </w:num>
  <w:num w:numId="19">
    <w:abstractNumId w:val="23"/>
  </w:num>
  <w:num w:numId="20">
    <w:abstractNumId w:val="30"/>
  </w:num>
  <w:num w:numId="21">
    <w:abstractNumId w:val="7"/>
  </w:num>
  <w:num w:numId="22">
    <w:abstractNumId w:val="11"/>
  </w:num>
  <w:num w:numId="23">
    <w:abstractNumId w:val="16"/>
  </w:num>
  <w:num w:numId="24">
    <w:abstractNumId w:val="36"/>
  </w:num>
  <w:num w:numId="25">
    <w:abstractNumId w:val="8"/>
  </w:num>
  <w:num w:numId="26">
    <w:abstractNumId w:val="25"/>
  </w:num>
  <w:num w:numId="27">
    <w:abstractNumId w:val="3"/>
  </w:num>
  <w:num w:numId="28">
    <w:abstractNumId w:val="24"/>
  </w:num>
  <w:num w:numId="29">
    <w:abstractNumId w:val="6"/>
  </w:num>
  <w:num w:numId="30">
    <w:abstractNumId w:val="17"/>
  </w:num>
  <w:num w:numId="31">
    <w:abstractNumId w:val="40"/>
  </w:num>
  <w:num w:numId="32">
    <w:abstractNumId w:val="46"/>
  </w:num>
  <w:num w:numId="33">
    <w:abstractNumId w:val="47"/>
  </w:num>
  <w:num w:numId="34">
    <w:abstractNumId w:val="39"/>
  </w:num>
  <w:num w:numId="35">
    <w:abstractNumId w:val="38"/>
  </w:num>
  <w:num w:numId="36">
    <w:abstractNumId w:val="27"/>
  </w:num>
  <w:num w:numId="37">
    <w:abstractNumId w:val="48"/>
  </w:num>
  <w:num w:numId="38">
    <w:abstractNumId w:val="10"/>
  </w:num>
  <w:num w:numId="39">
    <w:abstractNumId w:val="12"/>
  </w:num>
  <w:num w:numId="40">
    <w:abstractNumId w:val="45"/>
  </w:num>
  <w:num w:numId="41">
    <w:abstractNumId w:val="19"/>
  </w:num>
  <w:num w:numId="42">
    <w:abstractNumId w:val="13"/>
  </w:num>
  <w:num w:numId="43">
    <w:abstractNumId w:val="35"/>
  </w:num>
  <w:num w:numId="44">
    <w:abstractNumId w:val="18"/>
  </w:num>
  <w:num w:numId="45">
    <w:abstractNumId w:val="14"/>
  </w:num>
  <w:num w:numId="46">
    <w:abstractNumId w:val="42"/>
  </w:num>
  <w:num w:numId="47">
    <w:abstractNumId w:val="2"/>
  </w:num>
  <w:num w:numId="48">
    <w:abstractNumId w:val="34"/>
  </w:num>
  <w:num w:numId="4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41B2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2799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1A4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4015"/>
    <w:rsid w:val="00155273"/>
    <w:rsid w:val="00155BB2"/>
    <w:rsid w:val="00157F02"/>
    <w:rsid w:val="00161145"/>
    <w:rsid w:val="001628C5"/>
    <w:rsid w:val="00162A58"/>
    <w:rsid w:val="001657D6"/>
    <w:rsid w:val="00167873"/>
    <w:rsid w:val="00172C6B"/>
    <w:rsid w:val="00173A62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A675F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1D5"/>
    <w:rsid w:val="00210A6F"/>
    <w:rsid w:val="00211225"/>
    <w:rsid w:val="002126F2"/>
    <w:rsid w:val="00212703"/>
    <w:rsid w:val="00212D08"/>
    <w:rsid w:val="002131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2786B"/>
    <w:rsid w:val="00231D9F"/>
    <w:rsid w:val="002348C3"/>
    <w:rsid w:val="00235138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2D36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48A"/>
    <w:rsid w:val="00383FBE"/>
    <w:rsid w:val="00386C3A"/>
    <w:rsid w:val="003871AC"/>
    <w:rsid w:val="00390ABB"/>
    <w:rsid w:val="0039110D"/>
    <w:rsid w:val="003929C6"/>
    <w:rsid w:val="003952E4"/>
    <w:rsid w:val="00396C34"/>
    <w:rsid w:val="003A5342"/>
    <w:rsid w:val="003A56D8"/>
    <w:rsid w:val="003A6AAE"/>
    <w:rsid w:val="003A7800"/>
    <w:rsid w:val="003B1CE0"/>
    <w:rsid w:val="003B38B3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15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879DD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57433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AB3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0C0F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B321B"/>
    <w:rsid w:val="008C4214"/>
    <w:rsid w:val="008C4FE2"/>
    <w:rsid w:val="008C78E5"/>
    <w:rsid w:val="008D2CB6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3B90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86747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30E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557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0902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31E4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93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E764C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01BD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3CEC"/>
    <w:rsid w:val="00CD4242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689F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878"/>
    <w:rsid w:val="00DC21F9"/>
    <w:rsid w:val="00DC4FED"/>
    <w:rsid w:val="00DD14ED"/>
    <w:rsid w:val="00DD2EE4"/>
    <w:rsid w:val="00DD4DD9"/>
    <w:rsid w:val="00DE3012"/>
    <w:rsid w:val="00DE53CF"/>
    <w:rsid w:val="00DE5966"/>
    <w:rsid w:val="00DE73BD"/>
    <w:rsid w:val="00DF1BC0"/>
    <w:rsid w:val="00DF1E5E"/>
    <w:rsid w:val="00DF2353"/>
    <w:rsid w:val="00DF2B33"/>
    <w:rsid w:val="00DF336A"/>
    <w:rsid w:val="00DF361F"/>
    <w:rsid w:val="00DF679E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21A"/>
    <w:rsid w:val="00E4095F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4CC9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1538"/>
    <w:rsid w:val="00F33B96"/>
    <w:rsid w:val="00F3475E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F3F6-CD36-4E4E-A8B3-ECCD341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26</cp:revision>
  <cp:lastPrinted>2017-05-31T05:36:00Z</cp:lastPrinted>
  <dcterms:created xsi:type="dcterms:W3CDTF">2017-05-11T06:15:00Z</dcterms:created>
  <dcterms:modified xsi:type="dcterms:W3CDTF">2018-02-22T08:23:00Z</dcterms:modified>
</cp:coreProperties>
</file>